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41" w:rsidRDefault="000D446A">
      <w:pPr>
        <w:wordWrap w:val="0"/>
        <w:spacing w:line="440" w:lineRule="exact"/>
        <w:ind w:right="300"/>
        <w:jc w:val="right"/>
        <w:rPr>
          <w:sz w:val="30"/>
        </w:rPr>
      </w:pPr>
      <w:r>
        <w:rPr>
          <w:rFonts w:hint="eastAsia"/>
          <w:sz w:val="30"/>
        </w:rPr>
        <w:t>八届三次</w:t>
      </w:r>
      <w:r>
        <w:rPr>
          <w:rFonts w:hint="eastAsia"/>
          <w:sz w:val="30"/>
        </w:rPr>
        <w:t xml:space="preserve">  </w:t>
      </w:r>
      <w:r>
        <w:rPr>
          <w:rFonts w:hint="eastAsia"/>
          <w:sz w:val="30"/>
        </w:rPr>
        <w:t>第</w:t>
      </w:r>
      <w:r>
        <w:rPr>
          <w:rFonts w:hint="eastAsia"/>
          <w:sz w:val="30"/>
        </w:rPr>
        <w:t xml:space="preserve"> </w:t>
      </w:r>
      <w:r w:rsidR="00B32BB8">
        <w:rPr>
          <w:rFonts w:hint="eastAsia"/>
          <w:sz w:val="30"/>
        </w:rPr>
        <w:t>23</w:t>
      </w:r>
      <w:r>
        <w:rPr>
          <w:rFonts w:hint="eastAsia"/>
          <w:sz w:val="30"/>
        </w:rPr>
        <w:t xml:space="preserve"> </w:t>
      </w:r>
      <w:r>
        <w:rPr>
          <w:rFonts w:hint="eastAsia"/>
          <w:sz w:val="30"/>
        </w:rPr>
        <w:t>号</w:t>
      </w:r>
    </w:p>
    <w:p w:rsidR="00E26D41" w:rsidRDefault="00E26D41">
      <w:pPr>
        <w:spacing w:line="440" w:lineRule="exact"/>
        <w:rPr>
          <w:sz w:val="30"/>
        </w:rPr>
      </w:pPr>
    </w:p>
    <w:p w:rsidR="00E26D41" w:rsidRDefault="000D446A">
      <w:pPr>
        <w:jc w:val="center"/>
        <w:rPr>
          <w:rFonts w:eastAsia="华文标宋"/>
          <w:sz w:val="48"/>
          <w:szCs w:val="48"/>
        </w:rPr>
      </w:pPr>
      <w:r>
        <w:rPr>
          <w:rFonts w:eastAsia="华文标宋" w:hint="eastAsia"/>
          <w:sz w:val="48"/>
          <w:szCs w:val="48"/>
        </w:rPr>
        <w:t>政协温州市洞头区委员会提案</w:t>
      </w:r>
    </w:p>
    <w:p w:rsidR="00E26D41" w:rsidRDefault="00E26D41">
      <w:pPr>
        <w:spacing w:line="440" w:lineRule="exact"/>
        <w:rPr>
          <w:sz w:val="3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1134"/>
        <w:gridCol w:w="1417"/>
        <w:gridCol w:w="1282"/>
        <w:gridCol w:w="136"/>
        <w:gridCol w:w="1732"/>
      </w:tblGrid>
      <w:tr w:rsidR="00E26D41">
        <w:trPr>
          <w:cantSplit/>
          <w:trHeight w:val="730"/>
        </w:trPr>
        <w:tc>
          <w:tcPr>
            <w:tcW w:w="1728" w:type="dxa"/>
            <w:noWrap/>
            <w:vAlign w:val="center"/>
          </w:tcPr>
          <w:p w:rsidR="00E26D41" w:rsidRDefault="000D446A">
            <w:pPr>
              <w:spacing w:line="440" w:lineRule="exact"/>
              <w:jc w:val="center"/>
              <w:rPr>
                <w:rFonts w:ascii="宋体" w:hAnsi="宋体"/>
                <w:sz w:val="24"/>
              </w:rPr>
            </w:pPr>
            <w:r>
              <w:rPr>
                <w:rFonts w:ascii="宋体" w:hAnsi="宋体" w:hint="eastAsia"/>
                <w:sz w:val="24"/>
              </w:rPr>
              <w:t>案    由</w:t>
            </w:r>
          </w:p>
        </w:tc>
        <w:tc>
          <w:tcPr>
            <w:tcW w:w="7200" w:type="dxa"/>
            <w:gridSpan w:val="6"/>
            <w:noWrap/>
            <w:vAlign w:val="center"/>
          </w:tcPr>
          <w:p w:rsidR="00E26D41" w:rsidRDefault="000D446A">
            <w:pPr>
              <w:spacing w:line="440" w:lineRule="exact"/>
              <w:jc w:val="center"/>
              <w:rPr>
                <w:rFonts w:ascii="宋体" w:eastAsia="黑体" w:hAnsi="宋体"/>
                <w:sz w:val="24"/>
              </w:rPr>
            </w:pPr>
            <w:bookmarkStart w:id="0" w:name="_GoBack"/>
            <w:r>
              <w:rPr>
                <w:rFonts w:ascii="黑体" w:eastAsia="黑体" w:hAnsi="黑体" w:cs="黑体" w:hint="eastAsia"/>
                <w:sz w:val="24"/>
              </w:rPr>
              <w:t>关于加强我区乡村实用人才队伍建设的提案</w:t>
            </w:r>
            <w:bookmarkEnd w:id="0"/>
          </w:p>
        </w:tc>
      </w:tr>
      <w:tr w:rsidR="00E26D41">
        <w:trPr>
          <w:cantSplit/>
          <w:trHeight w:val="567"/>
        </w:trPr>
        <w:tc>
          <w:tcPr>
            <w:tcW w:w="1728" w:type="dxa"/>
            <w:noWrap/>
            <w:vAlign w:val="center"/>
          </w:tcPr>
          <w:p w:rsidR="00E26D41" w:rsidRDefault="000D446A">
            <w:pPr>
              <w:spacing w:line="440" w:lineRule="exact"/>
              <w:jc w:val="center"/>
              <w:rPr>
                <w:rFonts w:ascii="宋体" w:hAnsi="宋体"/>
                <w:sz w:val="24"/>
              </w:rPr>
            </w:pPr>
            <w:r>
              <w:rPr>
                <w:rFonts w:ascii="宋体" w:hAnsi="宋体" w:hint="eastAsia"/>
                <w:sz w:val="24"/>
              </w:rPr>
              <w:t>提 案 人</w:t>
            </w:r>
          </w:p>
        </w:tc>
        <w:tc>
          <w:tcPr>
            <w:tcW w:w="1499" w:type="dxa"/>
            <w:noWrap/>
            <w:vAlign w:val="center"/>
          </w:tcPr>
          <w:p w:rsidR="00E26D41" w:rsidRDefault="000D446A">
            <w:pPr>
              <w:spacing w:line="400" w:lineRule="exact"/>
              <w:jc w:val="center"/>
              <w:rPr>
                <w:rFonts w:ascii="宋体" w:hAnsi="宋体"/>
                <w:sz w:val="24"/>
              </w:rPr>
            </w:pPr>
            <w:r>
              <w:rPr>
                <w:rFonts w:ascii="黑体" w:eastAsia="黑体" w:hAnsi="黑体" w:cs="黑体" w:hint="eastAsia"/>
                <w:sz w:val="24"/>
              </w:rPr>
              <w:t xml:space="preserve">林少珍 </w:t>
            </w:r>
          </w:p>
        </w:tc>
        <w:tc>
          <w:tcPr>
            <w:tcW w:w="1134" w:type="dxa"/>
            <w:noWrap/>
            <w:vAlign w:val="center"/>
          </w:tcPr>
          <w:p w:rsidR="00E26D41" w:rsidRDefault="000D446A">
            <w:pPr>
              <w:spacing w:line="400" w:lineRule="exact"/>
              <w:jc w:val="center"/>
              <w:rPr>
                <w:rFonts w:ascii="宋体" w:hAnsi="宋体"/>
                <w:sz w:val="24"/>
              </w:rPr>
            </w:pPr>
            <w:r>
              <w:rPr>
                <w:rFonts w:ascii="宋体" w:hAnsi="宋体" w:hint="eastAsia"/>
                <w:sz w:val="24"/>
              </w:rPr>
              <w:t>界 别</w:t>
            </w:r>
          </w:p>
        </w:tc>
        <w:tc>
          <w:tcPr>
            <w:tcW w:w="1417" w:type="dxa"/>
            <w:noWrap/>
            <w:vAlign w:val="center"/>
          </w:tcPr>
          <w:p w:rsidR="00E26D41" w:rsidRDefault="000D446A">
            <w:pPr>
              <w:spacing w:line="400" w:lineRule="exact"/>
              <w:jc w:val="center"/>
              <w:rPr>
                <w:rFonts w:ascii="宋体" w:hAnsi="宋体"/>
                <w:sz w:val="24"/>
              </w:rPr>
            </w:pPr>
            <w:r>
              <w:rPr>
                <w:rFonts w:ascii="黑体" w:eastAsia="黑体" w:hAnsi="黑体" w:cs="黑体" w:hint="eastAsia"/>
                <w:sz w:val="24"/>
              </w:rPr>
              <w:t>科技界</w:t>
            </w:r>
          </w:p>
        </w:tc>
        <w:tc>
          <w:tcPr>
            <w:tcW w:w="1418" w:type="dxa"/>
            <w:gridSpan w:val="2"/>
            <w:noWrap/>
            <w:vAlign w:val="center"/>
          </w:tcPr>
          <w:p w:rsidR="00E26D41" w:rsidRDefault="000D446A">
            <w:pPr>
              <w:spacing w:line="400" w:lineRule="exact"/>
              <w:jc w:val="center"/>
              <w:rPr>
                <w:rFonts w:ascii="宋体" w:hAnsi="宋体"/>
                <w:sz w:val="24"/>
              </w:rPr>
            </w:pPr>
            <w:r>
              <w:rPr>
                <w:rFonts w:ascii="宋体" w:hAnsi="宋体" w:hint="eastAsia"/>
                <w:sz w:val="24"/>
              </w:rPr>
              <w:t>联系电话</w:t>
            </w:r>
          </w:p>
        </w:tc>
        <w:tc>
          <w:tcPr>
            <w:tcW w:w="1732" w:type="dxa"/>
            <w:noWrap/>
            <w:vAlign w:val="center"/>
          </w:tcPr>
          <w:p w:rsidR="00E26D41" w:rsidRDefault="000D446A">
            <w:pPr>
              <w:spacing w:line="400" w:lineRule="exact"/>
              <w:jc w:val="center"/>
              <w:rPr>
                <w:rFonts w:ascii="宋体" w:hAnsi="宋体"/>
                <w:sz w:val="24"/>
              </w:rPr>
            </w:pPr>
            <w:r>
              <w:rPr>
                <w:rFonts w:ascii="黑体" w:eastAsia="黑体" w:hAnsi="黑体" w:cs="黑体" w:hint="eastAsia"/>
                <w:sz w:val="24"/>
              </w:rPr>
              <w:t>13868309855</w:t>
            </w:r>
          </w:p>
        </w:tc>
      </w:tr>
      <w:tr w:rsidR="00E26D41">
        <w:trPr>
          <w:cantSplit/>
          <w:trHeight w:val="567"/>
        </w:trPr>
        <w:tc>
          <w:tcPr>
            <w:tcW w:w="1728" w:type="dxa"/>
            <w:noWrap/>
            <w:vAlign w:val="center"/>
          </w:tcPr>
          <w:p w:rsidR="00E26D41" w:rsidRDefault="000D446A">
            <w:pPr>
              <w:spacing w:line="440" w:lineRule="exact"/>
              <w:jc w:val="center"/>
              <w:rPr>
                <w:rFonts w:ascii="宋体" w:hAnsi="宋体"/>
                <w:sz w:val="24"/>
              </w:rPr>
            </w:pPr>
            <w:r>
              <w:rPr>
                <w:rFonts w:ascii="宋体" w:hAnsi="宋体" w:hint="eastAsia"/>
                <w:sz w:val="24"/>
              </w:rPr>
              <w:t>通讯地址</w:t>
            </w:r>
          </w:p>
        </w:tc>
        <w:tc>
          <w:tcPr>
            <w:tcW w:w="7200" w:type="dxa"/>
            <w:gridSpan w:val="6"/>
            <w:noWrap/>
            <w:vAlign w:val="center"/>
          </w:tcPr>
          <w:p w:rsidR="00E26D41" w:rsidRDefault="000D446A">
            <w:pPr>
              <w:spacing w:line="400" w:lineRule="exact"/>
              <w:jc w:val="center"/>
              <w:rPr>
                <w:rFonts w:ascii="黑体" w:eastAsia="黑体" w:hAnsi="黑体" w:cs="黑体"/>
                <w:sz w:val="24"/>
              </w:rPr>
            </w:pPr>
            <w:r>
              <w:rPr>
                <w:rFonts w:ascii="黑体" w:eastAsia="黑体" w:hAnsi="黑体" w:cs="黑体" w:hint="eastAsia"/>
                <w:sz w:val="24"/>
              </w:rPr>
              <w:t xml:space="preserve"> 浙江省海洋水产养殖研究所洞头基地（北岙街道胜利岙）</w:t>
            </w:r>
          </w:p>
        </w:tc>
      </w:tr>
      <w:tr w:rsidR="00E26D41">
        <w:trPr>
          <w:cantSplit/>
          <w:trHeight w:val="567"/>
        </w:trPr>
        <w:tc>
          <w:tcPr>
            <w:tcW w:w="1728" w:type="dxa"/>
            <w:noWrap/>
            <w:vAlign w:val="center"/>
          </w:tcPr>
          <w:p w:rsidR="00E26D41" w:rsidRDefault="000D446A">
            <w:pPr>
              <w:spacing w:line="440" w:lineRule="exact"/>
              <w:jc w:val="center"/>
              <w:rPr>
                <w:rFonts w:ascii="宋体" w:hAnsi="宋体"/>
                <w:sz w:val="24"/>
              </w:rPr>
            </w:pPr>
            <w:r>
              <w:rPr>
                <w:rFonts w:ascii="宋体" w:hAnsi="宋体" w:hint="eastAsia"/>
                <w:sz w:val="24"/>
              </w:rPr>
              <w:t>建议承办单位</w:t>
            </w:r>
          </w:p>
        </w:tc>
        <w:tc>
          <w:tcPr>
            <w:tcW w:w="7200" w:type="dxa"/>
            <w:gridSpan w:val="6"/>
            <w:noWrap/>
            <w:vAlign w:val="center"/>
          </w:tcPr>
          <w:p w:rsidR="00E26D41" w:rsidRDefault="00E26D41">
            <w:pPr>
              <w:spacing w:line="440" w:lineRule="exact"/>
              <w:jc w:val="center"/>
              <w:rPr>
                <w:rFonts w:ascii="黑体" w:eastAsia="黑体" w:hAnsi="黑体" w:cs="黑体"/>
                <w:sz w:val="24"/>
              </w:rPr>
            </w:pPr>
          </w:p>
        </w:tc>
      </w:tr>
      <w:tr w:rsidR="00E26D41">
        <w:trPr>
          <w:trHeight w:val="537"/>
        </w:trPr>
        <w:tc>
          <w:tcPr>
            <w:tcW w:w="1728" w:type="dxa"/>
            <w:noWrap/>
            <w:vAlign w:val="center"/>
          </w:tcPr>
          <w:p w:rsidR="00E26D41" w:rsidRDefault="000D446A">
            <w:pPr>
              <w:spacing w:line="360" w:lineRule="exact"/>
              <w:ind w:right="128"/>
              <w:jc w:val="center"/>
              <w:rPr>
                <w:rFonts w:ascii="宋体" w:hAnsi="宋体"/>
                <w:sz w:val="24"/>
              </w:rPr>
            </w:pPr>
            <w:r>
              <w:rPr>
                <w:rFonts w:ascii="宋体" w:hAnsi="宋体" w:hint="eastAsia"/>
                <w:sz w:val="24"/>
              </w:rPr>
              <w:t>附议人姓名</w:t>
            </w:r>
          </w:p>
        </w:tc>
        <w:tc>
          <w:tcPr>
            <w:tcW w:w="5332" w:type="dxa"/>
            <w:gridSpan w:val="4"/>
            <w:noWrap/>
            <w:vAlign w:val="center"/>
          </w:tcPr>
          <w:p w:rsidR="00E26D41" w:rsidRDefault="000D446A">
            <w:pPr>
              <w:spacing w:line="440" w:lineRule="exact"/>
              <w:jc w:val="center"/>
              <w:rPr>
                <w:rFonts w:ascii="宋体" w:hAnsi="宋体"/>
                <w:sz w:val="24"/>
              </w:rPr>
            </w:pPr>
            <w:r>
              <w:rPr>
                <w:rFonts w:ascii="宋体" w:hAnsi="宋体" w:hint="eastAsia"/>
                <w:sz w:val="24"/>
              </w:rPr>
              <w:t>联     系     地     址</w:t>
            </w:r>
          </w:p>
        </w:tc>
        <w:tc>
          <w:tcPr>
            <w:tcW w:w="1868" w:type="dxa"/>
            <w:gridSpan w:val="2"/>
            <w:noWrap/>
            <w:vAlign w:val="center"/>
          </w:tcPr>
          <w:p w:rsidR="00E26D41" w:rsidRDefault="000D446A">
            <w:pPr>
              <w:spacing w:line="440" w:lineRule="exact"/>
              <w:jc w:val="center"/>
              <w:rPr>
                <w:rFonts w:ascii="宋体" w:hAnsi="宋体"/>
                <w:sz w:val="24"/>
              </w:rPr>
            </w:pPr>
            <w:r>
              <w:rPr>
                <w:rFonts w:ascii="宋体" w:hAnsi="宋体" w:hint="eastAsia"/>
                <w:sz w:val="24"/>
              </w:rPr>
              <w:t>联 系 电 话</w:t>
            </w:r>
          </w:p>
        </w:tc>
      </w:tr>
      <w:tr w:rsidR="00E26D41">
        <w:trPr>
          <w:trHeight w:val="567"/>
        </w:trPr>
        <w:tc>
          <w:tcPr>
            <w:tcW w:w="1728" w:type="dxa"/>
            <w:noWrap/>
            <w:vAlign w:val="center"/>
          </w:tcPr>
          <w:p w:rsidR="00E26D41" w:rsidRDefault="00E26D41">
            <w:pPr>
              <w:spacing w:line="440" w:lineRule="exact"/>
              <w:jc w:val="center"/>
              <w:rPr>
                <w:rFonts w:ascii="宋体" w:hAnsi="宋体"/>
                <w:sz w:val="24"/>
              </w:rPr>
            </w:pPr>
          </w:p>
        </w:tc>
        <w:tc>
          <w:tcPr>
            <w:tcW w:w="5332" w:type="dxa"/>
            <w:gridSpan w:val="4"/>
            <w:noWrap/>
            <w:vAlign w:val="center"/>
          </w:tcPr>
          <w:p w:rsidR="00E26D41" w:rsidRDefault="00E26D41">
            <w:pPr>
              <w:spacing w:line="440" w:lineRule="exact"/>
              <w:jc w:val="center"/>
              <w:rPr>
                <w:rFonts w:ascii="宋体" w:hAnsi="宋体"/>
                <w:sz w:val="24"/>
              </w:rPr>
            </w:pPr>
          </w:p>
        </w:tc>
        <w:tc>
          <w:tcPr>
            <w:tcW w:w="1868" w:type="dxa"/>
            <w:gridSpan w:val="2"/>
            <w:noWrap/>
            <w:vAlign w:val="center"/>
          </w:tcPr>
          <w:p w:rsidR="00E26D41" w:rsidRDefault="00E26D41">
            <w:pPr>
              <w:spacing w:line="440" w:lineRule="exact"/>
              <w:jc w:val="center"/>
              <w:rPr>
                <w:rFonts w:ascii="宋体" w:hAnsi="宋体"/>
                <w:sz w:val="24"/>
              </w:rPr>
            </w:pPr>
          </w:p>
        </w:tc>
      </w:tr>
      <w:tr w:rsidR="00E26D41">
        <w:trPr>
          <w:trHeight w:val="567"/>
        </w:trPr>
        <w:tc>
          <w:tcPr>
            <w:tcW w:w="1728" w:type="dxa"/>
            <w:noWrap/>
            <w:vAlign w:val="center"/>
          </w:tcPr>
          <w:p w:rsidR="00E26D41" w:rsidRDefault="00E26D41">
            <w:pPr>
              <w:spacing w:line="440" w:lineRule="exact"/>
              <w:jc w:val="center"/>
              <w:rPr>
                <w:rFonts w:ascii="宋体" w:hAnsi="宋体"/>
                <w:sz w:val="24"/>
              </w:rPr>
            </w:pPr>
          </w:p>
        </w:tc>
        <w:tc>
          <w:tcPr>
            <w:tcW w:w="5332" w:type="dxa"/>
            <w:gridSpan w:val="4"/>
            <w:noWrap/>
            <w:vAlign w:val="center"/>
          </w:tcPr>
          <w:p w:rsidR="00E26D41" w:rsidRDefault="00E26D41">
            <w:pPr>
              <w:spacing w:line="440" w:lineRule="exact"/>
              <w:jc w:val="center"/>
              <w:rPr>
                <w:rFonts w:ascii="宋体" w:hAnsi="宋体"/>
                <w:sz w:val="24"/>
              </w:rPr>
            </w:pPr>
          </w:p>
        </w:tc>
        <w:tc>
          <w:tcPr>
            <w:tcW w:w="1868" w:type="dxa"/>
            <w:gridSpan w:val="2"/>
            <w:noWrap/>
            <w:vAlign w:val="center"/>
          </w:tcPr>
          <w:p w:rsidR="00E26D41" w:rsidRDefault="00E26D41">
            <w:pPr>
              <w:spacing w:line="440" w:lineRule="exact"/>
              <w:jc w:val="center"/>
              <w:rPr>
                <w:rFonts w:ascii="宋体" w:hAnsi="宋体"/>
                <w:sz w:val="24"/>
              </w:rPr>
            </w:pPr>
          </w:p>
        </w:tc>
      </w:tr>
      <w:tr w:rsidR="00E26D41">
        <w:trPr>
          <w:trHeight w:val="567"/>
        </w:trPr>
        <w:tc>
          <w:tcPr>
            <w:tcW w:w="1728" w:type="dxa"/>
            <w:noWrap/>
            <w:vAlign w:val="center"/>
          </w:tcPr>
          <w:p w:rsidR="00E26D41" w:rsidRDefault="00E26D41">
            <w:pPr>
              <w:spacing w:line="440" w:lineRule="exact"/>
              <w:jc w:val="center"/>
              <w:rPr>
                <w:rFonts w:ascii="宋体" w:hAnsi="宋体"/>
                <w:sz w:val="24"/>
              </w:rPr>
            </w:pPr>
          </w:p>
        </w:tc>
        <w:tc>
          <w:tcPr>
            <w:tcW w:w="5332" w:type="dxa"/>
            <w:gridSpan w:val="4"/>
            <w:noWrap/>
            <w:vAlign w:val="center"/>
          </w:tcPr>
          <w:p w:rsidR="00E26D41" w:rsidRDefault="00E26D41">
            <w:pPr>
              <w:spacing w:line="440" w:lineRule="exact"/>
              <w:jc w:val="center"/>
              <w:rPr>
                <w:rFonts w:ascii="宋体" w:hAnsi="宋体"/>
                <w:sz w:val="24"/>
              </w:rPr>
            </w:pPr>
          </w:p>
        </w:tc>
        <w:tc>
          <w:tcPr>
            <w:tcW w:w="1868" w:type="dxa"/>
            <w:gridSpan w:val="2"/>
            <w:noWrap/>
            <w:vAlign w:val="center"/>
          </w:tcPr>
          <w:p w:rsidR="00E26D41" w:rsidRDefault="00E26D41">
            <w:pPr>
              <w:spacing w:line="440" w:lineRule="exact"/>
              <w:jc w:val="center"/>
              <w:rPr>
                <w:rFonts w:ascii="宋体" w:hAnsi="宋体"/>
                <w:sz w:val="24"/>
              </w:rPr>
            </w:pPr>
          </w:p>
        </w:tc>
      </w:tr>
      <w:tr w:rsidR="00E26D41">
        <w:trPr>
          <w:trHeight w:val="567"/>
        </w:trPr>
        <w:tc>
          <w:tcPr>
            <w:tcW w:w="1728" w:type="dxa"/>
            <w:noWrap/>
            <w:vAlign w:val="center"/>
          </w:tcPr>
          <w:p w:rsidR="00E26D41" w:rsidRDefault="00E26D41">
            <w:pPr>
              <w:spacing w:line="440" w:lineRule="exact"/>
              <w:jc w:val="center"/>
              <w:rPr>
                <w:rFonts w:ascii="宋体" w:hAnsi="宋体"/>
                <w:sz w:val="24"/>
              </w:rPr>
            </w:pPr>
          </w:p>
        </w:tc>
        <w:tc>
          <w:tcPr>
            <w:tcW w:w="5332" w:type="dxa"/>
            <w:gridSpan w:val="4"/>
            <w:noWrap/>
            <w:vAlign w:val="center"/>
          </w:tcPr>
          <w:p w:rsidR="00E26D41" w:rsidRDefault="00E26D41">
            <w:pPr>
              <w:spacing w:line="440" w:lineRule="exact"/>
              <w:jc w:val="center"/>
              <w:rPr>
                <w:rFonts w:ascii="宋体" w:hAnsi="宋体"/>
                <w:sz w:val="24"/>
              </w:rPr>
            </w:pPr>
          </w:p>
        </w:tc>
        <w:tc>
          <w:tcPr>
            <w:tcW w:w="1868" w:type="dxa"/>
            <w:gridSpan w:val="2"/>
            <w:noWrap/>
            <w:vAlign w:val="center"/>
          </w:tcPr>
          <w:p w:rsidR="00E26D41" w:rsidRDefault="00E26D41">
            <w:pPr>
              <w:spacing w:line="440" w:lineRule="exact"/>
              <w:jc w:val="center"/>
              <w:rPr>
                <w:rFonts w:ascii="宋体" w:hAnsi="宋体"/>
                <w:sz w:val="24"/>
              </w:rPr>
            </w:pPr>
          </w:p>
        </w:tc>
      </w:tr>
      <w:tr w:rsidR="00E26D41">
        <w:trPr>
          <w:trHeight w:val="567"/>
        </w:trPr>
        <w:tc>
          <w:tcPr>
            <w:tcW w:w="1728" w:type="dxa"/>
            <w:noWrap/>
            <w:vAlign w:val="center"/>
          </w:tcPr>
          <w:p w:rsidR="00E26D41" w:rsidRDefault="00E26D41">
            <w:pPr>
              <w:spacing w:line="440" w:lineRule="exact"/>
              <w:jc w:val="center"/>
              <w:rPr>
                <w:rFonts w:ascii="宋体" w:hAnsi="宋体"/>
                <w:sz w:val="24"/>
              </w:rPr>
            </w:pPr>
          </w:p>
        </w:tc>
        <w:tc>
          <w:tcPr>
            <w:tcW w:w="5332" w:type="dxa"/>
            <w:gridSpan w:val="4"/>
            <w:noWrap/>
            <w:vAlign w:val="center"/>
          </w:tcPr>
          <w:p w:rsidR="00E26D41" w:rsidRDefault="00E26D41">
            <w:pPr>
              <w:spacing w:line="440" w:lineRule="exact"/>
              <w:jc w:val="center"/>
              <w:rPr>
                <w:rFonts w:ascii="宋体" w:hAnsi="宋体"/>
                <w:sz w:val="24"/>
              </w:rPr>
            </w:pPr>
          </w:p>
        </w:tc>
        <w:tc>
          <w:tcPr>
            <w:tcW w:w="1868" w:type="dxa"/>
            <w:gridSpan w:val="2"/>
            <w:noWrap/>
            <w:vAlign w:val="center"/>
          </w:tcPr>
          <w:p w:rsidR="00E26D41" w:rsidRDefault="00E26D41">
            <w:pPr>
              <w:spacing w:line="440" w:lineRule="exact"/>
              <w:jc w:val="center"/>
              <w:rPr>
                <w:rFonts w:ascii="宋体" w:hAnsi="宋体"/>
                <w:sz w:val="24"/>
              </w:rPr>
            </w:pPr>
          </w:p>
        </w:tc>
      </w:tr>
      <w:tr w:rsidR="00E26D41">
        <w:trPr>
          <w:trHeight w:val="567"/>
        </w:trPr>
        <w:tc>
          <w:tcPr>
            <w:tcW w:w="1728" w:type="dxa"/>
            <w:noWrap/>
            <w:vAlign w:val="center"/>
          </w:tcPr>
          <w:p w:rsidR="00E26D41" w:rsidRDefault="00E26D41">
            <w:pPr>
              <w:spacing w:line="440" w:lineRule="exact"/>
              <w:jc w:val="center"/>
              <w:rPr>
                <w:rFonts w:ascii="宋体" w:hAnsi="宋体"/>
                <w:sz w:val="24"/>
              </w:rPr>
            </w:pPr>
          </w:p>
        </w:tc>
        <w:tc>
          <w:tcPr>
            <w:tcW w:w="5332" w:type="dxa"/>
            <w:gridSpan w:val="4"/>
            <w:noWrap/>
            <w:vAlign w:val="center"/>
          </w:tcPr>
          <w:p w:rsidR="00E26D41" w:rsidRDefault="00E26D41">
            <w:pPr>
              <w:spacing w:line="440" w:lineRule="exact"/>
              <w:jc w:val="center"/>
              <w:rPr>
                <w:rFonts w:ascii="宋体" w:hAnsi="宋体"/>
                <w:sz w:val="24"/>
              </w:rPr>
            </w:pPr>
          </w:p>
        </w:tc>
        <w:tc>
          <w:tcPr>
            <w:tcW w:w="1868" w:type="dxa"/>
            <w:gridSpan w:val="2"/>
            <w:noWrap/>
            <w:vAlign w:val="center"/>
          </w:tcPr>
          <w:p w:rsidR="00E26D41" w:rsidRDefault="00E26D41">
            <w:pPr>
              <w:spacing w:line="440" w:lineRule="exact"/>
              <w:jc w:val="center"/>
              <w:rPr>
                <w:rFonts w:ascii="宋体" w:hAnsi="宋体"/>
                <w:sz w:val="24"/>
              </w:rPr>
            </w:pPr>
          </w:p>
        </w:tc>
      </w:tr>
      <w:tr w:rsidR="00E26D41">
        <w:trPr>
          <w:trHeight w:val="567"/>
        </w:trPr>
        <w:tc>
          <w:tcPr>
            <w:tcW w:w="1728" w:type="dxa"/>
            <w:noWrap/>
            <w:vAlign w:val="center"/>
          </w:tcPr>
          <w:p w:rsidR="00E26D41" w:rsidRDefault="00E26D41">
            <w:pPr>
              <w:spacing w:line="440" w:lineRule="exact"/>
              <w:jc w:val="center"/>
              <w:rPr>
                <w:rFonts w:ascii="宋体" w:hAnsi="宋体"/>
                <w:sz w:val="24"/>
              </w:rPr>
            </w:pPr>
          </w:p>
        </w:tc>
        <w:tc>
          <w:tcPr>
            <w:tcW w:w="5332" w:type="dxa"/>
            <w:gridSpan w:val="4"/>
            <w:noWrap/>
            <w:vAlign w:val="center"/>
          </w:tcPr>
          <w:p w:rsidR="00E26D41" w:rsidRDefault="00E26D41">
            <w:pPr>
              <w:spacing w:line="440" w:lineRule="exact"/>
              <w:jc w:val="center"/>
              <w:rPr>
                <w:rFonts w:ascii="宋体" w:hAnsi="宋体"/>
                <w:sz w:val="24"/>
              </w:rPr>
            </w:pPr>
          </w:p>
        </w:tc>
        <w:tc>
          <w:tcPr>
            <w:tcW w:w="1868" w:type="dxa"/>
            <w:gridSpan w:val="2"/>
            <w:noWrap/>
            <w:vAlign w:val="center"/>
          </w:tcPr>
          <w:p w:rsidR="00E26D41" w:rsidRDefault="00E26D41">
            <w:pPr>
              <w:spacing w:line="440" w:lineRule="exact"/>
              <w:jc w:val="center"/>
              <w:rPr>
                <w:rFonts w:ascii="宋体" w:hAnsi="宋体"/>
                <w:sz w:val="24"/>
              </w:rPr>
            </w:pPr>
          </w:p>
        </w:tc>
      </w:tr>
    </w:tbl>
    <w:p w:rsidR="00E26D41" w:rsidRDefault="00E26D41">
      <w:pPr>
        <w:spacing w:line="440" w:lineRule="exact"/>
        <w:rPr>
          <w:sz w:val="30"/>
        </w:rPr>
      </w:pPr>
    </w:p>
    <w:p w:rsidR="00E26D41" w:rsidRDefault="000D446A">
      <w:pPr>
        <w:spacing w:line="440" w:lineRule="exact"/>
        <w:rPr>
          <w:sz w:val="30"/>
        </w:rPr>
      </w:pPr>
      <w:r>
        <w:rPr>
          <w:rFonts w:hint="eastAsia"/>
          <w:sz w:val="30"/>
        </w:rPr>
        <w:t>提案审查意见（以下由提案审查机构填写）：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E26D41">
        <w:trPr>
          <w:cantSplit/>
        </w:trPr>
        <w:tc>
          <w:tcPr>
            <w:tcW w:w="468" w:type="dxa"/>
            <w:vMerge w:val="restart"/>
            <w:noWrap/>
            <w:vAlign w:val="center"/>
          </w:tcPr>
          <w:p w:rsidR="00E26D41" w:rsidRDefault="000D446A">
            <w:pPr>
              <w:spacing w:line="400" w:lineRule="exact"/>
              <w:jc w:val="center"/>
              <w:rPr>
                <w:sz w:val="24"/>
              </w:rPr>
            </w:pPr>
            <w:r>
              <w:rPr>
                <w:rFonts w:hint="eastAsia"/>
                <w:sz w:val="24"/>
              </w:rPr>
              <w:t>初</w:t>
            </w:r>
          </w:p>
          <w:p w:rsidR="00E26D41" w:rsidRDefault="000D446A">
            <w:pPr>
              <w:spacing w:line="400" w:lineRule="exact"/>
              <w:jc w:val="center"/>
              <w:rPr>
                <w:sz w:val="24"/>
              </w:rPr>
            </w:pPr>
            <w:r>
              <w:rPr>
                <w:rFonts w:hint="eastAsia"/>
                <w:sz w:val="24"/>
              </w:rPr>
              <w:t>审</w:t>
            </w:r>
          </w:p>
          <w:p w:rsidR="00E26D41" w:rsidRDefault="000D446A">
            <w:pPr>
              <w:spacing w:line="400" w:lineRule="exact"/>
              <w:jc w:val="center"/>
              <w:rPr>
                <w:sz w:val="24"/>
              </w:rPr>
            </w:pPr>
            <w:r>
              <w:rPr>
                <w:rFonts w:hint="eastAsia"/>
                <w:sz w:val="24"/>
              </w:rPr>
              <w:t>意</w:t>
            </w:r>
          </w:p>
          <w:p w:rsidR="00E26D41" w:rsidRDefault="000D446A">
            <w:pPr>
              <w:spacing w:line="400" w:lineRule="exact"/>
              <w:jc w:val="center"/>
              <w:rPr>
                <w:sz w:val="24"/>
              </w:rPr>
            </w:pPr>
            <w:r>
              <w:rPr>
                <w:rFonts w:hint="eastAsia"/>
                <w:sz w:val="24"/>
              </w:rPr>
              <w:t>见</w:t>
            </w:r>
          </w:p>
        </w:tc>
        <w:tc>
          <w:tcPr>
            <w:tcW w:w="1260" w:type="dxa"/>
            <w:noWrap/>
            <w:vAlign w:val="center"/>
          </w:tcPr>
          <w:p w:rsidR="00E26D41" w:rsidRDefault="000D446A">
            <w:pPr>
              <w:spacing w:line="440" w:lineRule="exact"/>
              <w:jc w:val="center"/>
              <w:rPr>
                <w:sz w:val="24"/>
              </w:rPr>
            </w:pPr>
            <w:r>
              <w:rPr>
                <w:rFonts w:hint="eastAsia"/>
                <w:sz w:val="24"/>
              </w:rPr>
              <w:t>立案情况</w:t>
            </w:r>
          </w:p>
        </w:tc>
        <w:tc>
          <w:tcPr>
            <w:tcW w:w="7200" w:type="dxa"/>
            <w:noWrap/>
          </w:tcPr>
          <w:p w:rsidR="00E26D41" w:rsidRDefault="00777237">
            <w:pPr>
              <w:spacing w:line="440" w:lineRule="exact"/>
              <w:rPr>
                <w:sz w:val="24"/>
              </w:rPr>
            </w:pPr>
            <w:r>
              <w:rPr>
                <w:rFonts w:ascii="MS Mincho" w:eastAsia="MS Mincho" w:hAnsi="MS Mincho" w:cs="MS Mincho" w:hint="eastAsia"/>
                <w:sz w:val="24"/>
              </w:rPr>
              <w:t>☑</w:t>
            </w:r>
            <w:r w:rsidR="000D446A">
              <w:rPr>
                <w:rFonts w:ascii="宋体" w:hAnsi="宋体" w:hint="eastAsia"/>
                <w:sz w:val="24"/>
              </w:rPr>
              <w:t>立案      □不予立案</w:t>
            </w:r>
          </w:p>
        </w:tc>
      </w:tr>
      <w:tr w:rsidR="00E26D41">
        <w:trPr>
          <w:cantSplit/>
        </w:trPr>
        <w:tc>
          <w:tcPr>
            <w:tcW w:w="468" w:type="dxa"/>
            <w:vMerge/>
            <w:noWrap/>
            <w:vAlign w:val="center"/>
          </w:tcPr>
          <w:p w:rsidR="00E26D41" w:rsidRDefault="00E26D41">
            <w:pPr>
              <w:spacing w:line="440" w:lineRule="exact"/>
              <w:jc w:val="center"/>
              <w:rPr>
                <w:sz w:val="24"/>
              </w:rPr>
            </w:pPr>
          </w:p>
        </w:tc>
        <w:tc>
          <w:tcPr>
            <w:tcW w:w="1260" w:type="dxa"/>
            <w:noWrap/>
            <w:vAlign w:val="center"/>
          </w:tcPr>
          <w:p w:rsidR="00E26D41" w:rsidRDefault="000D446A">
            <w:pPr>
              <w:spacing w:line="440" w:lineRule="exact"/>
              <w:jc w:val="center"/>
              <w:rPr>
                <w:sz w:val="24"/>
              </w:rPr>
            </w:pPr>
            <w:r>
              <w:rPr>
                <w:rFonts w:hint="eastAsia"/>
                <w:sz w:val="24"/>
              </w:rPr>
              <w:t>类</w:t>
            </w:r>
            <w:r>
              <w:rPr>
                <w:rFonts w:hint="eastAsia"/>
                <w:sz w:val="24"/>
              </w:rPr>
              <w:t xml:space="preserve">    </w:t>
            </w:r>
            <w:r>
              <w:rPr>
                <w:rFonts w:hint="eastAsia"/>
                <w:sz w:val="24"/>
              </w:rPr>
              <w:t>别</w:t>
            </w:r>
          </w:p>
        </w:tc>
        <w:tc>
          <w:tcPr>
            <w:tcW w:w="7200" w:type="dxa"/>
            <w:noWrap/>
            <w:vAlign w:val="center"/>
          </w:tcPr>
          <w:p w:rsidR="00E26D41" w:rsidRDefault="00777237">
            <w:pPr>
              <w:spacing w:line="500" w:lineRule="exact"/>
              <w:rPr>
                <w:sz w:val="24"/>
              </w:rPr>
            </w:pPr>
            <w:r>
              <w:rPr>
                <w:rFonts w:ascii="MS Mincho" w:eastAsia="MS Mincho" w:hAnsi="MS Mincho" w:cs="MS Mincho" w:hint="eastAsia"/>
                <w:sz w:val="24"/>
              </w:rPr>
              <w:t>☑</w:t>
            </w:r>
            <w:r w:rsidR="000D446A">
              <w:rPr>
                <w:rFonts w:ascii="宋体" w:hAnsi="宋体" w:hint="eastAsia"/>
                <w:sz w:val="24"/>
              </w:rPr>
              <w:t xml:space="preserve">政治建设  □经济建设  </w:t>
            </w:r>
            <w:r w:rsidR="000D446A">
              <w:rPr>
                <w:rFonts w:ascii="宋体" w:hAnsi="宋体" w:hint="eastAsia"/>
                <w:spacing w:val="-4"/>
                <w:sz w:val="24"/>
              </w:rPr>
              <w:t>□</w:t>
            </w:r>
            <w:r w:rsidR="000D446A">
              <w:rPr>
                <w:rFonts w:ascii="宋体" w:hAnsi="宋体" w:hint="eastAsia"/>
                <w:sz w:val="24"/>
              </w:rPr>
              <w:t xml:space="preserve">文化建设  □社会建设  </w:t>
            </w:r>
          </w:p>
          <w:p w:rsidR="00E26D41" w:rsidRDefault="000D446A" w:rsidP="00706FE0">
            <w:pPr>
              <w:spacing w:line="500" w:lineRule="exact"/>
              <w:ind w:firstLineChars="300" w:firstLine="720"/>
              <w:rPr>
                <w:sz w:val="24"/>
              </w:rPr>
            </w:pPr>
            <w:r>
              <w:rPr>
                <w:rFonts w:ascii="宋体" w:hAnsi="宋体" w:hint="eastAsia"/>
                <w:sz w:val="24"/>
              </w:rPr>
              <w:t>□生态建设    □人民生活    □综合</w:t>
            </w:r>
          </w:p>
        </w:tc>
      </w:tr>
      <w:tr w:rsidR="00E26D41">
        <w:trPr>
          <w:cantSplit/>
        </w:trPr>
        <w:tc>
          <w:tcPr>
            <w:tcW w:w="1728" w:type="dxa"/>
            <w:gridSpan w:val="2"/>
            <w:noWrap/>
            <w:vAlign w:val="center"/>
          </w:tcPr>
          <w:p w:rsidR="00E26D41" w:rsidRDefault="000D446A">
            <w:pPr>
              <w:spacing w:line="440" w:lineRule="exact"/>
              <w:jc w:val="center"/>
              <w:rPr>
                <w:sz w:val="24"/>
              </w:rPr>
            </w:pPr>
            <w:r>
              <w:rPr>
                <w:rFonts w:hint="eastAsia"/>
                <w:sz w:val="24"/>
              </w:rPr>
              <w:t>审</w:t>
            </w:r>
            <w:r>
              <w:rPr>
                <w:rFonts w:hint="eastAsia"/>
                <w:sz w:val="24"/>
              </w:rPr>
              <w:t xml:space="preserve"> </w:t>
            </w:r>
            <w:r>
              <w:rPr>
                <w:rFonts w:hint="eastAsia"/>
                <w:sz w:val="24"/>
              </w:rPr>
              <w:t>批</w:t>
            </w:r>
            <w:r>
              <w:rPr>
                <w:rFonts w:hint="eastAsia"/>
                <w:sz w:val="24"/>
              </w:rPr>
              <w:t xml:space="preserve"> </w:t>
            </w:r>
            <w:r>
              <w:rPr>
                <w:rFonts w:hint="eastAsia"/>
                <w:sz w:val="24"/>
              </w:rPr>
              <w:t>意</w:t>
            </w:r>
            <w:r>
              <w:rPr>
                <w:rFonts w:hint="eastAsia"/>
                <w:sz w:val="24"/>
              </w:rPr>
              <w:t xml:space="preserve"> </w:t>
            </w:r>
            <w:r>
              <w:rPr>
                <w:rFonts w:hint="eastAsia"/>
                <w:sz w:val="24"/>
              </w:rPr>
              <w:t>见</w:t>
            </w:r>
          </w:p>
        </w:tc>
        <w:tc>
          <w:tcPr>
            <w:tcW w:w="7200" w:type="dxa"/>
            <w:noWrap/>
          </w:tcPr>
          <w:p w:rsidR="00E26D41" w:rsidRDefault="00E26D41">
            <w:pPr>
              <w:spacing w:line="440" w:lineRule="exact"/>
              <w:rPr>
                <w:sz w:val="24"/>
              </w:rPr>
            </w:pPr>
          </w:p>
          <w:p w:rsidR="00E26D41" w:rsidRDefault="00E26D41">
            <w:pPr>
              <w:spacing w:line="440" w:lineRule="exact"/>
              <w:rPr>
                <w:sz w:val="24"/>
              </w:rPr>
            </w:pPr>
          </w:p>
        </w:tc>
      </w:tr>
    </w:tbl>
    <w:p w:rsidR="00E26D41" w:rsidRDefault="000D446A">
      <w:pPr>
        <w:widowControl/>
        <w:spacing w:line="360" w:lineRule="exact"/>
        <w:ind w:firstLineChars="200" w:firstLine="422"/>
        <w:rPr>
          <w:rFonts w:ascii="楷体" w:eastAsia="楷体" w:hAnsi="楷体" w:cs="宋体"/>
          <w:kern w:val="0"/>
          <w:szCs w:val="21"/>
        </w:rPr>
      </w:pPr>
      <w:r>
        <w:rPr>
          <w:rFonts w:ascii="楷体" w:eastAsia="楷体" w:hAnsi="楷体" w:cs="宋体" w:hint="eastAsia"/>
          <w:b/>
          <w:kern w:val="0"/>
          <w:szCs w:val="21"/>
        </w:rPr>
        <w:t>备注</w:t>
      </w:r>
      <w:r>
        <w:rPr>
          <w:rFonts w:ascii="楷体" w:eastAsia="楷体" w:hAnsi="楷体" w:cs="宋体"/>
          <w:b/>
          <w:kern w:val="0"/>
          <w:szCs w:val="21"/>
        </w:rPr>
        <w:t>：</w:t>
      </w:r>
      <w:r>
        <w:rPr>
          <w:rFonts w:ascii="楷体" w:eastAsia="楷体" w:hAnsi="楷体" w:cs="宋体" w:hint="eastAsia"/>
          <w:kern w:val="0"/>
          <w:szCs w:val="21"/>
        </w:rPr>
        <w:t>请</w:t>
      </w:r>
      <w:r>
        <w:rPr>
          <w:rFonts w:ascii="楷体" w:eastAsia="楷体" w:hAnsi="楷体" w:cs="宋体"/>
          <w:kern w:val="0"/>
          <w:szCs w:val="21"/>
        </w:rPr>
        <w:t>通过洞头区政府门户网站</w:t>
      </w:r>
      <w:r>
        <w:rPr>
          <w:rFonts w:ascii="楷体" w:eastAsia="楷体" w:hAnsi="楷体" w:cs="宋体" w:hint="eastAsia"/>
          <w:kern w:val="0"/>
          <w:szCs w:val="21"/>
        </w:rPr>
        <w:t>（</w:t>
      </w:r>
      <w:r>
        <w:rPr>
          <w:rFonts w:ascii="楷体" w:eastAsia="楷体" w:hAnsi="楷体" w:cs="宋体"/>
          <w:kern w:val="0"/>
          <w:szCs w:val="21"/>
        </w:rPr>
        <w:t>http://www.dongtou.gov.cn/</w:t>
      </w:r>
      <w:r>
        <w:rPr>
          <w:rFonts w:ascii="楷体" w:eastAsia="楷体" w:hAnsi="楷体" w:cs="宋体" w:hint="eastAsia"/>
          <w:kern w:val="0"/>
          <w:szCs w:val="21"/>
        </w:rPr>
        <w:t>）</w:t>
      </w:r>
      <w:r>
        <w:rPr>
          <w:rFonts w:ascii="楷体" w:eastAsia="楷体" w:hAnsi="楷体" w:cs="宋体"/>
          <w:kern w:val="0"/>
          <w:szCs w:val="21"/>
        </w:rPr>
        <w:t>“建议提案”</w:t>
      </w:r>
      <w:r>
        <w:rPr>
          <w:rFonts w:ascii="楷体" w:eastAsia="楷体" w:hAnsi="楷体" w:cs="宋体" w:hint="eastAsia"/>
          <w:kern w:val="0"/>
          <w:szCs w:val="21"/>
        </w:rPr>
        <w:t>和</w:t>
      </w:r>
      <w:r>
        <w:rPr>
          <w:rFonts w:ascii="楷体" w:eastAsia="楷体" w:hAnsi="楷体" w:cs="宋体"/>
          <w:kern w:val="0"/>
          <w:szCs w:val="21"/>
        </w:rPr>
        <w:t>洞头政协网站</w:t>
      </w:r>
      <w:r>
        <w:rPr>
          <w:rFonts w:ascii="楷体" w:eastAsia="楷体" w:hAnsi="楷体" w:cs="宋体" w:hint="eastAsia"/>
          <w:kern w:val="0"/>
          <w:szCs w:val="21"/>
        </w:rPr>
        <w:t>（</w:t>
      </w:r>
      <w:r>
        <w:rPr>
          <w:rFonts w:ascii="楷体" w:eastAsia="楷体" w:hAnsi="楷体" w:cs="宋体"/>
          <w:kern w:val="0"/>
          <w:szCs w:val="21"/>
        </w:rPr>
        <w:t>http://zxb.dongtou.gov.cn/</w:t>
      </w:r>
      <w:r>
        <w:rPr>
          <w:rFonts w:ascii="楷体" w:eastAsia="楷体" w:hAnsi="楷体" w:cs="宋体" w:hint="eastAsia"/>
          <w:kern w:val="0"/>
          <w:szCs w:val="21"/>
        </w:rPr>
        <w:t>）</w:t>
      </w:r>
      <w:r>
        <w:rPr>
          <w:rFonts w:ascii="楷体" w:eastAsia="楷体" w:hAnsi="楷体" w:cs="宋体"/>
          <w:kern w:val="0"/>
          <w:szCs w:val="21"/>
        </w:rPr>
        <w:t>“提案管理系统”提交电子文档提案。</w:t>
      </w:r>
    </w:p>
    <w:p w:rsidR="00E26D41" w:rsidRDefault="00E26D41">
      <w:pPr>
        <w:pStyle w:val="1"/>
        <w:spacing w:line="572" w:lineRule="exact"/>
        <w:jc w:val="center"/>
        <w:rPr>
          <w:rFonts w:ascii="方正小标宋简体" w:eastAsia="方正小标宋简体" w:hAnsi="方正小标宋简体" w:cs="方正小标宋简体"/>
          <w:b w:val="0"/>
          <w:bCs/>
          <w:szCs w:val="44"/>
        </w:rPr>
        <w:sectPr w:rsidR="00E26D41">
          <w:pgSz w:w="11906" w:h="16838"/>
          <w:pgMar w:top="1440" w:right="1800" w:bottom="1440" w:left="1800" w:header="851" w:footer="992" w:gutter="0"/>
          <w:cols w:space="720"/>
          <w:docGrid w:type="lines" w:linePitch="312"/>
        </w:sectPr>
      </w:pPr>
    </w:p>
    <w:p w:rsidR="00E26D41" w:rsidRDefault="000D446A">
      <w:pPr>
        <w:spacing w:line="57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关于加强我区乡村实用人才队伍建设的</w:t>
      </w:r>
    </w:p>
    <w:p w:rsidR="00E26D41" w:rsidRDefault="000D446A">
      <w:pPr>
        <w:spacing w:line="57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提案</w:t>
      </w:r>
    </w:p>
    <w:p w:rsidR="00E26D41" w:rsidRDefault="00E26D41">
      <w:pPr>
        <w:spacing w:line="572" w:lineRule="exact"/>
        <w:rPr>
          <w:rStyle w:val="bjh-p"/>
          <w:rFonts w:ascii="仿宋_GB2312" w:eastAsia="仿宋_GB2312" w:hAnsi="仿宋_GB2312" w:cs="仿宋_GB2312"/>
          <w:sz w:val="32"/>
          <w:szCs w:val="32"/>
        </w:rPr>
      </w:pPr>
    </w:p>
    <w:p w:rsidR="00E26D41" w:rsidRDefault="000D446A">
      <w:pPr>
        <w:spacing w:line="572" w:lineRule="exact"/>
        <w:ind w:firstLineChars="200" w:firstLine="640"/>
        <w:rPr>
          <w:rFonts w:ascii="仿宋_GB2312" w:eastAsia="仿宋_GB2312" w:hAnsi="仿宋_GB2312" w:cs="仿宋_GB2312"/>
          <w:kern w:val="0"/>
          <w:sz w:val="32"/>
          <w:szCs w:val="32"/>
        </w:rPr>
      </w:pPr>
      <w:r>
        <w:rPr>
          <w:rStyle w:val="bjh-p"/>
          <w:rFonts w:ascii="仿宋_GB2312" w:eastAsia="仿宋_GB2312" w:hAnsi="仿宋_GB2312" w:cs="仿宋_GB2312" w:hint="eastAsia"/>
          <w:sz w:val="32"/>
          <w:szCs w:val="32"/>
        </w:rPr>
        <w:t>实施乡村振兴战略，是党的十九大做出的重大决策部署，是决胜全面建成小康社会、全面建设社会主义现代化国家的重大历史任务，人才队伍是实现乡村振兴的重要支</w:t>
      </w:r>
      <w:r w:rsidRPr="00B32BB8">
        <w:rPr>
          <w:rStyle w:val="bjh-p"/>
          <w:rFonts w:ascii="仿宋_GB2312" w:eastAsia="仿宋_GB2312" w:hAnsi="仿宋_GB2312" w:cs="仿宋_GB2312" w:hint="eastAsia"/>
          <w:sz w:val="32"/>
          <w:szCs w:val="32"/>
        </w:rPr>
        <w:t>撑。</w:t>
      </w:r>
      <w:r w:rsidRPr="00B32BB8">
        <w:rPr>
          <w:rFonts w:ascii="仿宋_GB2312" w:eastAsia="仿宋_GB2312" w:hAnsi="仿宋_GB2312" w:cs="仿宋_GB2312" w:hint="eastAsia"/>
          <w:kern w:val="0"/>
          <w:sz w:val="32"/>
          <w:szCs w:val="32"/>
        </w:rPr>
        <w:t>农业部早在1991年就发布了《农民技术人员职称评定与晋升暂行规定》，凡在农村生产第一线从事种植业、畜牧业、渔业、其他养殖业、农副产品加工业、农业机械化、农业财会与经营管理、农村能源、农业环境保护等行业的农民技术人员，均可报名参加考评，技术职称的等级定为：农民技术员、农民助理技师、农民技师、农民高级技师。</w:t>
      </w:r>
      <w:r>
        <w:rPr>
          <w:rFonts w:ascii="仿宋_GB2312" w:eastAsia="仿宋_GB2312" w:hAnsi="仿宋_GB2312" w:cs="仿宋_GB2312" w:hint="eastAsia"/>
          <w:kern w:val="0"/>
          <w:sz w:val="32"/>
          <w:szCs w:val="32"/>
        </w:rPr>
        <w:t>我区农村集体经济能力比较薄弱，渔农民增收渠道不多，持续增收的长效机制尚未健全，迫切需要培育一支创新创业能力强的新型职业农民队伍，急需要一批实用人才推动农村产业转型升级，发挥示范带动作用，促进贫困农民增收致富。</w:t>
      </w:r>
    </w:p>
    <w:p w:rsidR="00E26D41" w:rsidRDefault="000D446A">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一直以来我区人才队伍十分薄弱,相当其他县区,洞头位于海岛,原本人才基础差,近年出台了一系列人才优惠政策,也吸引了各类人才来洞头就业创业。但乡村实用技术人员没有引起足够重视。</w:t>
      </w:r>
      <w:r>
        <w:rPr>
          <w:rStyle w:val="bjh-p"/>
          <w:rFonts w:ascii="仿宋_GB2312" w:eastAsia="仿宋_GB2312" w:hAnsi="仿宋_GB2312" w:cs="仿宋_GB2312" w:hint="eastAsia"/>
          <w:sz w:val="32"/>
          <w:szCs w:val="32"/>
        </w:rPr>
        <w:t>目前我区乡村</w:t>
      </w:r>
      <w:r>
        <w:rPr>
          <w:rFonts w:ascii="仿宋_GB2312" w:eastAsia="仿宋_GB2312" w:hAnsi="仿宋_GB2312" w:cs="仿宋_GB2312" w:hint="eastAsia"/>
          <w:sz w:val="32"/>
          <w:szCs w:val="32"/>
        </w:rPr>
        <w:t>实用人才总量少，</w:t>
      </w:r>
      <w:r>
        <w:rPr>
          <w:rFonts w:ascii="仿宋_GB2312" w:eastAsia="仿宋_GB2312" w:hAnsi="仿宋_GB2312" w:cs="仿宋_GB2312" w:hint="eastAsia"/>
          <w:bCs/>
          <w:sz w:val="32"/>
          <w:szCs w:val="32"/>
        </w:rPr>
        <w:t>相对当前</w:t>
      </w:r>
      <w:r>
        <w:rPr>
          <w:rFonts w:ascii="仿宋_GB2312" w:eastAsia="仿宋_GB2312" w:hAnsi="仿宋_GB2312" w:cs="仿宋_GB2312" w:hint="eastAsia"/>
          <w:kern w:val="0"/>
          <w:sz w:val="32"/>
          <w:szCs w:val="32"/>
        </w:rPr>
        <w:t>新型渔农业经营主体蓬勃发展的需求不相适应</w:t>
      </w:r>
      <w:r>
        <w:rPr>
          <w:rFonts w:ascii="仿宋_GB2312" w:eastAsia="仿宋_GB2312" w:hAnsi="仿宋_GB2312" w:cs="仿宋_GB2312" w:hint="eastAsia"/>
          <w:sz w:val="32"/>
          <w:szCs w:val="32"/>
        </w:rPr>
        <w:t>。主要原因：一是由于农民技术人员对获得农职称评审信息量不够，各乡镇农职称评审后管理工作缺乏跟踪服务，没有及时掌握农民技术人员的需求和诉求；二职称评定前后没有什么区别，</w:t>
      </w:r>
      <w:r>
        <w:rPr>
          <w:rFonts w:ascii="仿宋_GB2312" w:eastAsia="仿宋_GB2312" w:hAnsi="仿宋_GB2312" w:cs="仿宋_GB2312" w:hint="eastAsia"/>
          <w:sz w:val="32"/>
          <w:szCs w:val="32"/>
        </w:rPr>
        <w:lastRenderedPageBreak/>
        <w:t>社会的认可度不高，以致影响了农民技术人员职称申报的主动性和积极性。尽管区人力社保局已将农职称评审工作纳入职称系列中，但相应激励政策十分不足，直接影响到农职称的质与量；三是部分社会和部门没有充分认识到农民技术人员在促进农村经济发展、农民增收方面的推动作用，是助力乡村振兴的重要力量。</w:t>
      </w:r>
    </w:p>
    <w:p w:rsidR="00E26D41" w:rsidRDefault="000D446A">
      <w:pPr>
        <w:spacing w:line="572" w:lineRule="exact"/>
        <w:ind w:firstLineChars="200" w:firstLine="640"/>
        <w:rPr>
          <w:rFonts w:ascii="仿宋_GB2312" w:eastAsia="仿宋_GB2312" w:hAnsi="仿宋_GB2312" w:cs="仿宋_GB2312"/>
          <w:kern w:val="0"/>
          <w:sz w:val="32"/>
          <w:szCs w:val="32"/>
        </w:rPr>
      </w:pPr>
      <w:r>
        <w:rPr>
          <w:rStyle w:val="bjh-p"/>
          <w:rFonts w:ascii="仿宋_GB2312" w:eastAsia="仿宋_GB2312" w:hAnsi="仿宋_GB2312" w:cs="仿宋_GB2312" w:hint="eastAsia"/>
          <w:sz w:val="32"/>
          <w:szCs w:val="32"/>
        </w:rPr>
        <w:t>因此</w:t>
      </w:r>
      <w:r>
        <w:rPr>
          <w:rFonts w:ascii="仿宋_GB2312" w:eastAsia="仿宋_GB2312" w:hAnsi="仿宋_GB2312" w:cs="仿宋_GB2312" w:hint="eastAsia"/>
          <w:kern w:val="0"/>
          <w:sz w:val="32"/>
          <w:szCs w:val="32"/>
        </w:rPr>
        <w:t>建议进一步</w:t>
      </w:r>
      <w:r>
        <w:rPr>
          <w:rFonts w:ascii="仿宋_GB2312" w:eastAsia="仿宋_GB2312" w:hAnsi="仿宋_GB2312" w:cs="仿宋_GB2312" w:hint="eastAsia"/>
          <w:sz w:val="32"/>
          <w:szCs w:val="32"/>
        </w:rPr>
        <w:t>加强我区乡村实用人才队伍建设</w:t>
      </w:r>
      <w:r>
        <w:rPr>
          <w:rFonts w:ascii="仿宋_GB2312" w:eastAsia="仿宋_GB2312" w:hAnsi="仿宋_GB2312" w:cs="仿宋_GB2312" w:hint="eastAsia"/>
          <w:kern w:val="0"/>
          <w:sz w:val="32"/>
          <w:szCs w:val="32"/>
        </w:rPr>
        <w:t>：</w:t>
      </w:r>
    </w:p>
    <w:p w:rsidR="00E26D41" w:rsidRDefault="000D446A">
      <w:pPr>
        <w:spacing w:line="572" w:lineRule="exact"/>
        <w:ind w:firstLineChars="200" w:firstLine="640"/>
        <w:rPr>
          <w:rFonts w:ascii="仿宋_GB2312" w:eastAsia="仿宋_GB2312" w:hAnsi="仿宋_GB2312" w:cs="仿宋_GB2312"/>
          <w:sz w:val="32"/>
          <w:szCs w:val="32"/>
        </w:rPr>
      </w:pPr>
      <w:r>
        <w:rPr>
          <w:rFonts w:ascii="黑体" w:eastAsia="黑体" w:hAnsi="黑体" w:cs="黑体" w:hint="eastAsia"/>
          <w:kern w:val="0"/>
          <w:sz w:val="32"/>
          <w:szCs w:val="32"/>
        </w:rPr>
        <w:t>一是</w:t>
      </w:r>
      <w:r>
        <w:rPr>
          <w:rFonts w:ascii="黑体" w:eastAsia="黑体" w:hAnsi="黑体" w:cs="黑体" w:hint="eastAsia"/>
          <w:sz w:val="32"/>
          <w:szCs w:val="32"/>
        </w:rPr>
        <w:t>制定激励政策。</w:t>
      </w:r>
      <w:r>
        <w:rPr>
          <w:rFonts w:ascii="仿宋_GB2312" w:eastAsia="仿宋_GB2312" w:hAnsi="仿宋_GB2312" w:cs="仿宋_GB2312" w:hint="eastAsia"/>
          <w:sz w:val="32"/>
          <w:szCs w:val="32"/>
        </w:rPr>
        <w:t>提供一些更直接的政治待遇和激励机制，增强农职称评审的吸引力，让农民有盼头、有奔头，发挥乡土专家、能人的优势，带动村民走致富、奔小康之路。建议由区委组织部人才办、区人力社保局相关部门把乡村实用人才队伍建设纳入我区人才工作大框架内，出台相关的激励政策和考核机制。我省杭州余杭区、衢州龙游县已有此类政策文件。</w:t>
      </w:r>
    </w:p>
    <w:p w:rsidR="00E26D41" w:rsidRDefault="000D446A">
      <w:pPr>
        <w:spacing w:line="572"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二是建立表彰制度。</w:t>
      </w:r>
      <w:r>
        <w:rPr>
          <w:rFonts w:ascii="仿宋_GB2312" w:eastAsia="仿宋_GB2312" w:hAnsi="仿宋_GB2312" w:cs="仿宋_GB2312" w:hint="eastAsia"/>
          <w:sz w:val="32"/>
          <w:szCs w:val="32"/>
        </w:rPr>
        <w:t>建立我区乡村实用人才资料数据库，积极开展对优秀农民技术人员的宣传表彰工作，表彰一批在当地促进乡村经济发展和带动农民致富示范带头作用的典型事迹，总结</w:t>
      </w:r>
      <w:r>
        <w:rPr>
          <w:rFonts w:ascii="仿宋_GB2312" w:eastAsia="仿宋_GB2312" w:hAnsi="仿宋_GB2312" w:cs="仿宋_GB2312" w:hint="eastAsia"/>
          <w:kern w:val="0"/>
          <w:sz w:val="32"/>
          <w:szCs w:val="32"/>
        </w:rPr>
        <w:t>形成好经验、好典型、好模式，树立发展标杆，</w:t>
      </w:r>
      <w:r>
        <w:rPr>
          <w:rFonts w:ascii="仿宋_GB2312" w:eastAsia="仿宋_GB2312" w:hAnsi="仿宋_GB2312" w:cs="仿宋_GB2312" w:hint="eastAsia"/>
          <w:sz w:val="32"/>
          <w:szCs w:val="32"/>
        </w:rPr>
        <w:t>提升农民技术人员的社会影响力，使得更多的农民技术人员积极参与其中。</w:t>
      </w:r>
      <w:r>
        <w:rPr>
          <w:rFonts w:ascii="仿宋_GB2312" w:eastAsia="仿宋_GB2312" w:hAnsi="仿宋_GB2312" w:cs="仿宋_GB2312" w:hint="eastAsia"/>
          <w:kern w:val="0"/>
          <w:sz w:val="32"/>
          <w:szCs w:val="32"/>
        </w:rPr>
        <w:t>营造全社会关心支持新型职业农民发展的良好氛围，使农民要成为体面的职业。</w:t>
      </w:r>
    </w:p>
    <w:p w:rsidR="00E26D41" w:rsidRDefault="00E26D41">
      <w:pPr>
        <w:spacing w:line="572" w:lineRule="exact"/>
        <w:rPr>
          <w:rFonts w:ascii="仿宋_GB2312" w:eastAsia="仿宋_GB2312" w:hAnsi="仿宋_GB2312" w:cs="仿宋_GB2312"/>
          <w:sz w:val="32"/>
          <w:szCs w:val="32"/>
        </w:rPr>
      </w:pPr>
    </w:p>
    <w:sectPr w:rsidR="00E26D41" w:rsidSect="00E26D41">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6F7" w:rsidRDefault="005A76F7" w:rsidP="00E26D41">
      <w:r>
        <w:separator/>
      </w:r>
    </w:p>
  </w:endnote>
  <w:endnote w:type="continuationSeparator" w:id="1">
    <w:p w:rsidR="005A76F7" w:rsidRDefault="005A76F7" w:rsidP="00E26D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标宋">
    <w:altName w:val="宋体"/>
    <w:charset w:val="86"/>
    <w:family w:val="auto"/>
    <w:pitch w:val="default"/>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41" w:rsidRDefault="000D2183">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E26D41" w:rsidRDefault="000D2183">
                <w:pPr>
                  <w:pStyle w:val="a3"/>
                  <w:rPr>
                    <w:rFonts w:eastAsia="宋体"/>
                  </w:rPr>
                </w:pPr>
                <w:r>
                  <w:rPr>
                    <w:rFonts w:hint="eastAsia"/>
                  </w:rPr>
                  <w:fldChar w:fldCharType="begin"/>
                </w:r>
                <w:r w:rsidR="000D446A">
                  <w:rPr>
                    <w:rFonts w:hint="eastAsia"/>
                  </w:rPr>
                  <w:instrText xml:space="preserve"> PAGE  \* MERGEFORMAT </w:instrText>
                </w:r>
                <w:r>
                  <w:rPr>
                    <w:rFonts w:hint="eastAsia"/>
                  </w:rPr>
                  <w:fldChar w:fldCharType="separate"/>
                </w:r>
                <w:r w:rsidR="00B32BB8">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6F7" w:rsidRDefault="005A76F7" w:rsidP="00E26D41">
      <w:r>
        <w:separator/>
      </w:r>
    </w:p>
  </w:footnote>
  <w:footnote w:type="continuationSeparator" w:id="1">
    <w:p w:rsidR="005A76F7" w:rsidRDefault="005A76F7" w:rsidP="00E26D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4C74"/>
    <w:rsid w:val="000D2183"/>
    <w:rsid w:val="000D446A"/>
    <w:rsid w:val="001B4C74"/>
    <w:rsid w:val="00520B2F"/>
    <w:rsid w:val="005446F3"/>
    <w:rsid w:val="005A76F7"/>
    <w:rsid w:val="006E3737"/>
    <w:rsid w:val="00706FE0"/>
    <w:rsid w:val="00777237"/>
    <w:rsid w:val="00870F9B"/>
    <w:rsid w:val="008E6263"/>
    <w:rsid w:val="00A837C5"/>
    <w:rsid w:val="00B32BB8"/>
    <w:rsid w:val="00E26D41"/>
    <w:rsid w:val="00E3426C"/>
    <w:rsid w:val="00E51545"/>
    <w:rsid w:val="00F2552B"/>
    <w:rsid w:val="00FD22AC"/>
    <w:rsid w:val="00FE14CE"/>
    <w:rsid w:val="1A4F01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41"/>
    <w:pPr>
      <w:widowControl w:val="0"/>
      <w:jc w:val="both"/>
    </w:pPr>
    <w:rPr>
      <w:kern w:val="2"/>
      <w:sz w:val="21"/>
      <w:szCs w:val="22"/>
    </w:rPr>
  </w:style>
  <w:style w:type="paragraph" w:styleId="1">
    <w:name w:val="heading 1"/>
    <w:basedOn w:val="a"/>
    <w:next w:val="a"/>
    <w:qFormat/>
    <w:rsid w:val="00E26D41"/>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26D41"/>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E26D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E26D41"/>
    <w:rPr>
      <w:sz w:val="18"/>
      <w:szCs w:val="18"/>
    </w:rPr>
  </w:style>
  <w:style w:type="character" w:customStyle="1" w:styleId="Char">
    <w:name w:val="页脚 Char"/>
    <w:basedOn w:val="a0"/>
    <w:link w:val="a3"/>
    <w:uiPriority w:val="99"/>
    <w:semiHidden/>
    <w:qFormat/>
    <w:rsid w:val="00E26D41"/>
    <w:rPr>
      <w:sz w:val="18"/>
      <w:szCs w:val="18"/>
    </w:rPr>
  </w:style>
  <w:style w:type="character" w:customStyle="1" w:styleId="bjh-p">
    <w:name w:val="bjh-p"/>
    <w:basedOn w:val="a0"/>
    <w:rsid w:val="00E26D4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221</Words>
  <Characters>1262</Characters>
  <Application>Microsoft Office Word</Application>
  <DocSecurity>0</DocSecurity>
  <Lines>10</Lines>
  <Paragraphs>2</Paragraphs>
  <ScaleCrop>false</ScaleCrop>
  <Company>china</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张华丽</cp:lastModifiedBy>
  <cp:revision>10</cp:revision>
  <dcterms:created xsi:type="dcterms:W3CDTF">2019-02-22T12:18:00Z</dcterms:created>
  <dcterms:modified xsi:type="dcterms:W3CDTF">2019-03-27T06:52:00Z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