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23" w:rsidRDefault="006265F1">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165953">
        <w:rPr>
          <w:rFonts w:hint="eastAsia"/>
          <w:sz w:val="30"/>
        </w:rPr>
        <w:t>58</w:t>
      </w:r>
      <w:r>
        <w:rPr>
          <w:rFonts w:hint="eastAsia"/>
          <w:sz w:val="30"/>
        </w:rPr>
        <w:t>号</w:t>
      </w:r>
    </w:p>
    <w:p w:rsidR="00755723" w:rsidRDefault="00755723">
      <w:pPr>
        <w:spacing w:line="440" w:lineRule="exact"/>
        <w:rPr>
          <w:sz w:val="30"/>
        </w:rPr>
      </w:pPr>
    </w:p>
    <w:p w:rsidR="00755723" w:rsidRDefault="006265F1">
      <w:pPr>
        <w:jc w:val="center"/>
        <w:rPr>
          <w:rFonts w:eastAsia="华文标宋"/>
          <w:sz w:val="48"/>
          <w:szCs w:val="48"/>
        </w:rPr>
      </w:pPr>
      <w:r>
        <w:rPr>
          <w:rFonts w:eastAsia="华文标宋" w:hint="eastAsia"/>
          <w:sz w:val="48"/>
          <w:szCs w:val="48"/>
        </w:rPr>
        <w:t>政协温州市洞头区委员会提案</w:t>
      </w:r>
    </w:p>
    <w:p w:rsidR="00755723" w:rsidRDefault="00755723">
      <w:pPr>
        <w:spacing w:line="440" w:lineRule="exact"/>
        <w:rPr>
          <w:sz w:val="3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246"/>
        <w:gridCol w:w="1079"/>
        <w:gridCol w:w="197"/>
        <w:gridCol w:w="1671"/>
      </w:tblGrid>
      <w:tr w:rsidR="00755723">
        <w:trPr>
          <w:cantSplit/>
          <w:trHeight w:val="600"/>
          <w:jc w:val="center"/>
        </w:trPr>
        <w:tc>
          <w:tcPr>
            <w:tcW w:w="1728" w:type="dxa"/>
            <w:noWrap/>
            <w:vAlign w:val="center"/>
          </w:tcPr>
          <w:p w:rsidR="00755723" w:rsidRDefault="006265F1">
            <w:pPr>
              <w:spacing w:line="440" w:lineRule="exact"/>
              <w:jc w:val="center"/>
              <w:rPr>
                <w:rFonts w:ascii="宋体" w:hAnsi="宋体"/>
                <w:sz w:val="24"/>
              </w:rPr>
            </w:pPr>
            <w:r>
              <w:rPr>
                <w:rFonts w:ascii="宋体" w:hAnsi="宋体" w:hint="eastAsia"/>
                <w:sz w:val="24"/>
              </w:rPr>
              <w:t>案    由</w:t>
            </w:r>
          </w:p>
        </w:tc>
        <w:tc>
          <w:tcPr>
            <w:tcW w:w="7200" w:type="dxa"/>
            <w:gridSpan w:val="6"/>
            <w:noWrap/>
            <w:vAlign w:val="center"/>
          </w:tcPr>
          <w:p w:rsidR="00755723" w:rsidRPr="00165953" w:rsidRDefault="00165953">
            <w:pPr>
              <w:jc w:val="center"/>
              <w:rPr>
                <w:rFonts w:ascii="黑体" w:eastAsia="黑体" w:hAnsi="黑体" w:hint="eastAsia"/>
                <w:sz w:val="32"/>
                <w:szCs w:val="32"/>
              </w:rPr>
            </w:pPr>
            <w:r w:rsidRPr="00165953">
              <w:rPr>
                <w:rFonts w:ascii="黑体" w:eastAsia="黑体" w:hAnsi="黑体" w:hint="eastAsia"/>
                <w:sz w:val="32"/>
                <w:szCs w:val="32"/>
              </w:rPr>
              <w:t>关于推进城中村改造的提案</w:t>
            </w:r>
          </w:p>
        </w:tc>
      </w:tr>
      <w:tr w:rsidR="00755723">
        <w:trPr>
          <w:cantSplit/>
          <w:trHeight w:val="567"/>
          <w:jc w:val="center"/>
        </w:trPr>
        <w:tc>
          <w:tcPr>
            <w:tcW w:w="1728" w:type="dxa"/>
            <w:noWrap/>
            <w:vAlign w:val="center"/>
          </w:tcPr>
          <w:p w:rsidR="00755723" w:rsidRDefault="006265F1">
            <w:pPr>
              <w:spacing w:line="440" w:lineRule="exact"/>
              <w:jc w:val="center"/>
              <w:rPr>
                <w:rFonts w:ascii="宋体" w:hAnsi="宋体"/>
                <w:sz w:val="24"/>
              </w:rPr>
            </w:pPr>
            <w:r>
              <w:rPr>
                <w:rFonts w:ascii="宋体" w:hAnsi="宋体" w:hint="eastAsia"/>
                <w:sz w:val="24"/>
              </w:rPr>
              <w:t>提 案 人</w:t>
            </w:r>
          </w:p>
        </w:tc>
        <w:tc>
          <w:tcPr>
            <w:tcW w:w="1919" w:type="dxa"/>
            <w:noWrap/>
            <w:vAlign w:val="bottom"/>
          </w:tcPr>
          <w:p w:rsidR="00755723" w:rsidRDefault="006265F1">
            <w:pPr>
              <w:spacing w:line="360" w:lineRule="auto"/>
              <w:jc w:val="center"/>
              <w:rPr>
                <w:rFonts w:ascii="黑体" w:eastAsia="黑体" w:hAnsi="黑体" w:cs="黑体"/>
                <w:sz w:val="24"/>
              </w:rPr>
            </w:pPr>
            <w:r>
              <w:rPr>
                <w:rFonts w:ascii="黑体" w:eastAsia="黑体" w:hAnsi="黑体" w:cs="黑体" w:hint="eastAsia"/>
                <w:sz w:val="24"/>
                <w:szCs w:val="24"/>
              </w:rPr>
              <w:t>陈素芳</w:t>
            </w:r>
          </w:p>
        </w:tc>
        <w:tc>
          <w:tcPr>
            <w:tcW w:w="1088" w:type="dxa"/>
            <w:noWrap/>
            <w:vAlign w:val="center"/>
          </w:tcPr>
          <w:p w:rsidR="00755723" w:rsidRDefault="006265F1">
            <w:pPr>
              <w:spacing w:line="440" w:lineRule="exact"/>
              <w:jc w:val="center"/>
              <w:rPr>
                <w:rFonts w:ascii="宋体" w:hAnsi="宋体"/>
                <w:sz w:val="24"/>
              </w:rPr>
            </w:pPr>
            <w:r>
              <w:rPr>
                <w:rFonts w:ascii="宋体" w:hAnsi="宋体" w:hint="eastAsia"/>
                <w:sz w:val="24"/>
              </w:rPr>
              <w:t>界 别</w:t>
            </w:r>
          </w:p>
        </w:tc>
        <w:tc>
          <w:tcPr>
            <w:tcW w:w="1246" w:type="dxa"/>
            <w:noWrap/>
            <w:vAlign w:val="center"/>
          </w:tcPr>
          <w:p w:rsidR="00755723" w:rsidRDefault="006265F1">
            <w:pPr>
              <w:spacing w:line="360" w:lineRule="auto"/>
              <w:jc w:val="center"/>
              <w:rPr>
                <w:rFonts w:ascii="黑体" w:eastAsia="黑体" w:hAnsi="黑体" w:cs="黑体"/>
                <w:sz w:val="24"/>
                <w:szCs w:val="24"/>
              </w:rPr>
            </w:pPr>
            <w:r>
              <w:rPr>
                <w:rFonts w:ascii="黑体" w:eastAsia="黑体" w:hAnsi="黑体" w:cs="黑体" w:hint="eastAsia"/>
                <w:sz w:val="24"/>
                <w:szCs w:val="24"/>
              </w:rPr>
              <w:t>社科界</w:t>
            </w:r>
          </w:p>
        </w:tc>
        <w:tc>
          <w:tcPr>
            <w:tcW w:w="1276" w:type="dxa"/>
            <w:gridSpan w:val="2"/>
            <w:noWrap/>
            <w:vAlign w:val="center"/>
          </w:tcPr>
          <w:p w:rsidR="00755723" w:rsidRDefault="006265F1">
            <w:pPr>
              <w:spacing w:line="440" w:lineRule="exact"/>
              <w:jc w:val="center"/>
              <w:rPr>
                <w:rFonts w:ascii="宋体" w:hAnsi="宋体"/>
                <w:sz w:val="24"/>
              </w:rPr>
            </w:pPr>
            <w:r>
              <w:rPr>
                <w:rFonts w:ascii="宋体" w:hAnsi="宋体" w:hint="eastAsia"/>
                <w:sz w:val="24"/>
              </w:rPr>
              <w:t>联系电话</w:t>
            </w:r>
          </w:p>
        </w:tc>
        <w:tc>
          <w:tcPr>
            <w:tcW w:w="1671" w:type="dxa"/>
            <w:noWrap/>
            <w:vAlign w:val="center"/>
          </w:tcPr>
          <w:p w:rsidR="00755723" w:rsidRDefault="006265F1">
            <w:pPr>
              <w:spacing w:line="360" w:lineRule="auto"/>
              <w:jc w:val="center"/>
              <w:rPr>
                <w:rFonts w:ascii="黑体" w:eastAsia="黑体" w:hAnsi="黑体" w:cs="黑体"/>
                <w:sz w:val="24"/>
                <w:szCs w:val="24"/>
              </w:rPr>
            </w:pPr>
            <w:r>
              <w:rPr>
                <w:rFonts w:ascii="黑体" w:eastAsia="黑体" w:hAnsi="黑体" w:cs="黑体"/>
                <w:sz w:val="24"/>
                <w:szCs w:val="24"/>
              </w:rPr>
              <w:t>13858829637</w:t>
            </w:r>
          </w:p>
        </w:tc>
      </w:tr>
      <w:tr w:rsidR="00755723">
        <w:trPr>
          <w:cantSplit/>
          <w:trHeight w:val="567"/>
          <w:jc w:val="center"/>
        </w:trPr>
        <w:tc>
          <w:tcPr>
            <w:tcW w:w="1728" w:type="dxa"/>
            <w:noWrap/>
            <w:vAlign w:val="center"/>
          </w:tcPr>
          <w:p w:rsidR="00755723" w:rsidRDefault="006265F1">
            <w:pPr>
              <w:spacing w:line="440" w:lineRule="exact"/>
              <w:jc w:val="center"/>
              <w:rPr>
                <w:rFonts w:ascii="宋体" w:hAnsi="宋体"/>
                <w:sz w:val="24"/>
              </w:rPr>
            </w:pPr>
            <w:r>
              <w:rPr>
                <w:rFonts w:ascii="宋体" w:hAnsi="宋体" w:hint="eastAsia"/>
                <w:sz w:val="24"/>
              </w:rPr>
              <w:t>通讯地址</w:t>
            </w:r>
          </w:p>
        </w:tc>
        <w:tc>
          <w:tcPr>
            <w:tcW w:w="7200" w:type="dxa"/>
            <w:gridSpan w:val="6"/>
            <w:noWrap/>
            <w:vAlign w:val="center"/>
          </w:tcPr>
          <w:p w:rsidR="00755723" w:rsidRDefault="006265F1">
            <w:pPr>
              <w:spacing w:line="360" w:lineRule="auto"/>
              <w:jc w:val="center"/>
              <w:rPr>
                <w:rFonts w:ascii="黑体" w:eastAsia="黑体" w:hAnsi="黑体" w:cs="黑体"/>
                <w:sz w:val="24"/>
                <w:szCs w:val="24"/>
              </w:rPr>
            </w:pPr>
            <w:r>
              <w:rPr>
                <w:rFonts w:ascii="黑体" w:eastAsia="黑体" w:hAnsi="黑体" w:cs="黑体" w:hint="eastAsia"/>
                <w:sz w:val="24"/>
                <w:szCs w:val="24"/>
              </w:rPr>
              <w:t>洞头区北岙街道繁荣街5弄16号603室</w:t>
            </w:r>
          </w:p>
        </w:tc>
      </w:tr>
      <w:tr w:rsidR="00755723">
        <w:trPr>
          <w:cantSplit/>
          <w:trHeight w:val="567"/>
          <w:jc w:val="center"/>
        </w:trPr>
        <w:tc>
          <w:tcPr>
            <w:tcW w:w="1728" w:type="dxa"/>
            <w:noWrap/>
            <w:vAlign w:val="center"/>
          </w:tcPr>
          <w:p w:rsidR="00755723" w:rsidRDefault="006265F1">
            <w:pPr>
              <w:spacing w:line="440" w:lineRule="exact"/>
              <w:jc w:val="center"/>
              <w:rPr>
                <w:rFonts w:ascii="宋体" w:hAnsi="宋体"/>
                <w:sz w:val="24"/>
              </w:rPr>
            </w:pPr>
            <w:r>
              <w:rPr>
                <w:rFonts w:ascii="宋体" w:hAnsi="宋体" w:hint="eastAsia"/>
                <w:sz w:val="24"/>
              </w:rPr>
              <w:t>建议承办单位</w:t>
            </w:r>
          </w:p>
        </w:tc>
        <w:tc>
          <w:tcPr>
            <w:tcW w:w="7200" w:type="dxa"/>
            <w:gridSpan w:val="6"/>
            <w:noWrap/>
            <w:vAlign w:val="center"/>
          </w:tcPr>
          <w:p w:rsidR="00755723" w:rsidRDefault="00755723">
            <w:pPr>
              <w:spacing w:line="440" w:lineRule="exact"/>
              <w:jc w:val="right"/>
              <w:rPr>
                <w:rFonts w:ascii="宋体" w:hAnsi="宋体"/>
                <w:sz w:val="24"/>
              </w:rPr>
            </w:pPr>
          </w:p>
        </w:tc>
      </w:tr>
      <w:tr w:rsidR="00755723">
        <w:trPr>
          <w:trHeight w:val="537"/>
          <w:jc w:val="center"/>
        </w:trPr>
        <w:tc>
          <w:tcPr>
            <w:tcW w:w="1728" w:type="dxa"/>
            <w:noWrap/>
            <w:vAlign w:val="center"/>
          </w:tcPr>
          <w:p w:rsidR="00755723" w:rsidRDefault="006265F1">
            <w:pPr>
              <w:spacing w:line="360" w:lineRule="exact"/>
              <w:ind w:right="128"/>
              <w:jc w:val="center"/>
              <w:rPr>
                <w:rFonts w:ascii="宋体" w:hAnsi="宋体"/>
                <w:sz w:val="24"/>
              </w:rPr>
            </w:pPr>
            <w:r>
              <w:rPr>
                <w:rFonts w:ascii="宋体" w:hAnsi="宋体" w:hint="eastAsia"/>
                <w:sz w:val="24"/>
              </w:rPr>
              <w:t>附议人姓名</w:t>
            </w:r>
          </w:p>
        </w:tc>
        <w:tc>
          <w:tcPr>
            <w:tcW w:w="5332" w:type="dxa"/>
            <w:gridSpan w:val="4"/>
            <w:noWrap/>
            <w:vAlign w:val="center"/>
          </w:tcPr>
          <w:p w:rsidR="00755723" w:rsidRDefault="006265F1">
            <w:pPr>
              <w:spacing w:line="440" w:lineRule="exact"/>
              <w:jc w:val="center"/>
              <w:rPr>
                <w:rFonts w:ascii="宋体" w:hAnsi="宋体"/>
                <w:sz w:val="24"/>
              </w:rPr>
            </w:pPr>
            <w:r>
              <w:rPr>
                <w:rFonts w:ascii="宋体" w:hAnsi="宋体" w:hint="eastAsia"/>
                <w:sz w:val="24"/>
              </w:rPr>
              <w:t>联     系     地     址</w:t>
            </w:r>
          </w:p>
        </w:tc>
        <w:tc>
          <w:tcPr>
            <w:tcW w:w="1868" w:type="dxa"/>
            <w:gridSpan w:val="2"/>
            <w:noWrap/>
            <w:vAlign w:val="center"/>
          </w:tcPr>
          <w:p w:rsidR="00755723" w:rsidRDefault="006265F1">
            <w:pPr>
              <w:spacing w:line="440" w:lineRule="exact"/>
              <w:jc w:val="center"/>
              <w:rPr>
                <w:rFonts w:ascii="宋体" w:hAnsi="宋体"/>
                <w:sz w:val="24"/>
              </w:rPr>
            </w:pPr>
            <w:r>
              <w:rPr>
                <w:rFonts w:ascii="宋体" w:hAnsi="宋体" w:hint="eastAsia"/>
                <w:sz w:val="24"/>
              </w:rPr>
              <w:t>联 系 电 话</w:t>
            </w:r>
          </w:p>
        </w:tc>
      </w:tr>
      <w:tr w:rsidR="00755723">
        <w:trPr>
          <w:trHeight w:val="567"/>
          <w:jc w:val="center"/>
        </w:trPr>
        <w:tc>
          <w:tcPr>
            <w:tcW w:w="1728" w:type="dxa"/>
            <w:noWrap/>
            <w:vAlign w:val="center"/>
          </w:tcPr>
          <w:p w:rsidR="00755723" w:rsidRDefault="006265F1">
            <w:pPr>
              <w:spacing w:line="440" w:lineRule="exact"/>
              <w:jc w:val="center"/>
              <w:rPr>
                <w:rFonts w:ascii="宋体" w:hAnsi="宋体"/>
                <w:sz w:val="24"/>
              </w:rPr>
            </w:pPr>
            <w:r>
              <w:rPr>
                <w:rFonts w:ascii="黑体" w:eastAsia="黑体" w:hAnsi="黑体" w:cs="黑体" w:hint="eastAsia"/>
                <w:sz w:val="24"/>
                <w:szCs w:val="24"/>
              </w:rPr>
              <w:t>梁友谊</w:t>
            </w:r>
          </w:p>
        </w:tc>
        <w:tc>
          <w:tcPr>
            <w:tcW w:w="5332" w:type="dxa"/>
            <w:gridSpan w:val="4"/>
            <w:noWrap/>
            <w:vAlign w:val="center"/>
          </w:tcPr>
          <w:p w:rsidR="00755723" w:rsidRDefault="006265F1">
            <w:pPr>
              <w:spacing w:line="360" w:lineRule="auto"/>
              <w:jc w:val="center"/>
              <w:rPr>
                <w:rFonts w:ascii="黑体" w:eastAsia="黑体" w:hAnsi="黑体" w:cs="黑体"/>
                <w:sz w:val="24"/>
                <w:szCs w:val="24"/>
              </w:rPr>
            </w:pPr>
            <w:r>
              <w:rPr>
                <w:rFonts w:ascii="黑体" w:eastAsia="黑体" w:hAnsi="黑体" w:cs="黑体" w:hint="eastAsia"/>
                <w:sz w:val="24"/>
                <w:szCs w:val="24"/>
              </w:rPr>
              <w:t>洞头区北岙街道风岙巷38号302室</w:t>
            </w:r>
          </w:p>
        </w:tc>
        <w:tc>
          <w:tcPr>
            <w:tcW w:w="1868" w:type="dxa"/>
            <w:gridSpan w:val="2"/>
            <w:noWrap/>
            <w:vAlign w:val="center"/>
          </w:tcPr>
          <w:p w:rsidR="00755723" w:rsidRDefault="006265F1">
            <w:pPr>
              <w:spacing w:line="360" w:lineRule="auto"/>
              <w:jc w:val="center"/>
              <w:rPr>
                <w:rFonts w:ascii="黑体" w:eastAsia="黑体" w:hAnsi="黑体" w:cs="黑体"/>
                <w:sz w:val="24"/>
                <w:szCs w:val="24"/>
              </w:rPr>
            </w:pPr>
            <w:r>
              <w:rPr>
                <w:rFonts w:ascii="黑体" w:eastAsia="黑体" w:hAnsi="黑体" w:cs="黑体"/>
                <w:sz w:val="24"/>
                <w:szCs w:val="24"/>
              </w:rPr>
              <w:t>13858838767</w:t>
            </w:r>
          </w:p>
        </w:tc>
      </w:tr>
      <w:tr w:rsidR="00755723">
        <w:trPr>
          <w:trHeight w:val="567"/>
          <w:jc w:val="center"/>
        </w:trPr>
        <w:tc>
          <w:tcPr>
            <w:tcW w:w="1728" w:type="dxa"/>
            <w:noWrap/>
            <w:vAlign w:val="center"/>
          </w:tcPr>
          <w:p w:rsidR="00755723" w:rsidRDefault="00755723">
            <w:pPr>
              <w:spacing w:line="440" w:lineRule="exact"/>
              <w:jc w:val="center"/>
              <w:rPr>
                <w:rFonts w:ascii="宋体" w:hAnsi="宋体"/>
                <w:sz w:val="24"/>
              </w:rPr>
            </w:pPr>
          </w:p>
        </w:tc>
        <w:tc>
          <w:tcPr>
            <w:tcW w:w="5332" w:type="dxa"/>
            <w:gridSpan w:val="4"/>
            <w:noWrap/>
            <w:vAlign w:val="center"/>
          </w:tcPr>
          <w:p w:rsidR="00755723" w:rsidRDefault="00755723">
            <w:pPr>
              <w:spacing w:line="440" w:lineRule="exact"/>
              <w:jc w:val="center"/>
              <w:rPr>
                <w:rFonts w:ascii="宋体" w:hAnsi="宋体"/>
                <w:sz w:val="24"/>
              </w:rPr>
            </w:pPr>
          </w:p>
        </w:tc>
        <w:tc>
          <w:tcPr>
            <w:tcW w:w="1868" w:type="dxa"/>
            <w:gridSpan w:val="2"/>
            <w:noWrap/>
            <w:vAlign w:val="center"/>
          </w:tcPr>
          <w:p w:rsidR="00755723" w:rsidRDefault="00755723">
            <w:pPr>
              <w:spacing w:line="440" w:lineRule="exact"/>
              <w:jc w:val="center"/>
              <w:rPr>
                <w:rFonts w:ascii="宋体" w:hAnsi="宋体"/>
                <w:sz w:val="24"/>
              </w:rPr>
            </w:pPr>
          </w:p>
        </w:tc>
      </w:tr>
      <w:tr w:rsidR="00755723">
        <w:trPr>
          <w:trHeight w:val="567"/>
          <w:jc w:val="center"/>
        </w:trPr>
        <w:tc>
          <w:tcPr>
            <w:tcW w:w="1728" w:type="dxa"/>
            <w:noWrap/>
            <w:vAlign w:val="center"/>
          </w:tcPr>
          <w:p w:rsidR="00755723" w:rsidRDefault="00755723">
            <w:pPr>
              <w:spacing w:line="440" w:lineRule="exact"/>
              <w:jc w:val="center"/>
              <w:rPr>
                <w:rFonts w:ascii="宋体" w:hAnsi="宋体"/>
                <w:sz w:val="24"/>
              </w:rPr>
            </w:pPr>
          </w:p>
        </w:tc>
        <w:tc>
          <w:tcPr>
            <w:tcW w:w="5332" w:type="dxa"/>
            <w:gridSpan w:val="4"/>
            <w:noWrap/>
            <w:vAlign w:val="center"/>
          </w:tcPr>
          <w:p w:rsidR="00755723" w:rsidRDefault="00755723">
            <w:pPr>
              <w:spacing w:line="440" w:lineRule="exact"/>
              <w:jc w:val="center"/>
              <w:rPr>
                <w:rFonts w:ascii="宋体" w:hAnsi="宋体"/>
                <w:sz w:val="24"/>
              </w:rPr>
            </w:pPr>
          </w:p>
        </w:tc>
        <w:tc>
          <w:tcPr>
            <w:tcW w:w="1868" w:type="dxa"/>
            <w:gridSpan w:val="2"/>
            <w:noWrap/>
            <w:vAlign w:val="center"/>
          </w:tcPr>
          <w:p w:rsidR="00755723" w:rsidRDefault="00755723">
            <w:pPr>
              <w:spacing w:line="440" w:lineRule="exact"/>
              <w:jc w:val="center"/>
              <w:rPr>
                <w:rFonts w:ascii="宋体" w:hAnsi="宋体"/>
                <w:sz w:val="24"/>
              </w:rPr>
            </w:pPr>
          </w:p>
        </w:tc>
      </w:tr>
      <w:tr w:rsidR="00755723">
        <w:trPr>
          <w:trHeight w:val="567"/>
          <w:jc w:val="center"/>
        </w:trPr>
        <w:tc>
          <w:tcPr>
            <w:tcW w:w="1728" w:type="dxa"/>
            <w:noWrap/>
            <w:vAlign w:val="center"/>
          </w:tcPr>
          <w:p w:rsidR="00755723" w:rsidRDefault="00755723">
            <w:pPr>
              <w:spacing w:line="440" w:lineRule="exact"/>
              <w:jc w:val="center"/>
              <w:rPr>
                <w:rFonts w:ascii="宋体" w:hAnsi="宋体"/>
                <w:sz w:val="24"/>
              </w:rPr>
            </w:pPr>
          </w:p>
        </w:tc>
        <w:tc>
          <w:tcPr>
            <w:tcW w:w="5332" w:type="dxa"/>
            <w:gridSpan w:val="4"/>
            <w:noWrap/>
            <w:vAlign w:val="center"/>
          </w:tcPr>
          <w:p w:rsidR="00755723" w:rsidRDefault="00755723">
            <w:pPr>
              <w:spacing w:line="440" w:lineRule="exact"/>
              <w:jc w:val="center"/>
              <w:rPr>
                <w:rFonts w:ascii="宋体" w:hAnsi="宋体"/>
                <w:sz w:val="24"/>
              </w:rPr>
            </w:pPr>
          </w:p>
        </w:tc>
        <w:tc>
          <w:tcPr>
            <w:tcW w:w="1868" w:type="dxa"/>
            <w:gridSpan w:val="2"/>
            <w:noWrap/>
            <w:vAlign w:val="center"/>
          </w:tcPr>
          <w:p w:rsidR="00755723" w:rsidRDefault="00755723">
            <w:pPr>
              <w:spacing w:line="440" w:lineRule="exact"/>
              <w:jc w:val="center"/>
              <w:rPr>
                <w:rFonts w:ascii="宋体" w:hAnsi="宋体"/>
                <w:sz w:val="24"/>
              </w:rPr>
            </w:pPr>
          </w:p>
        </w:tc>
      </w:tr>
      <w:tr w:rsidR="00755723">
        <w:trPr>
          <w:trHeight w:val="567"/>
          <w:jc w:val="center"/>
        </w:trPr>
        <w:tc>
          <w:tcPr>
            <w:tcW w:w="1728" w:type="dxa"/>
            <w:noWrap/>
            <w:vAlign w:val="center"/>
          </w:tcPr>
          <w:p w:rsidR="00755723" w:rsidRDefault="00755723">
            <w:pPr>
              <w:spacing w:line="440" w:lineRule="exact"/>
              <w:jc w:val="center"/>
              <w:rPr>
                <w:rFonts w:ascii="宋体" w:hAnsi="宋体"/>
                <w:sz w:val="24"/>
              </w:rPr>
            </w:pPr>
          </w:p>
        </w:tc>
        <w:tc>
          <w:tcPr>
            <w:tcW w:w="5332" w:type="dxa"/>
            <w:gridSpan w:val="4"/>
            <w:noWrap/>
            <w:vAlign w:val="center"/>
          </w:tcPr>
          <w:p w:rsidR="00755723" w:rsidRDefault="00755723">
            <w:pPr>
              <w:spacing w:line="440" w:lineRule="exact"/>
              <w:jc w:val="center"/>
              <w:rPr>
                <w:rFonts w:ascii="宋体" w:hAnsi="宋体"/>
                <w:sz w:val="24"/>
              </w:rPr>
            </w:pPr>
          </w:p>
        </w:tc>
        <w:tc>
          <w:tcPr>
            <w:tcW w:w="1868" w:type="dxa"/>
            <w:gridSpan w:val="2"/>
            <w:noWrap/>
            <w:vAlign w:val="center"/>
          </w:tcPr>
          <w:p w:rsidR="00755723" w:rsidRDefault="00755723">
            <w:pPr>
              <w:spacing w:line="440" w:lineRule="exact"/>
              <w:jc w:val="center"/>
              <w:rPr>
                <w:rFonts w:ascii="宋体" w:hAnsi="宋体"/>
                <w:sz w:val="24"/>
              </w:rPr>
            </w:pPr>
          </w:p>
        </w:tc>
      </w:tr>
      <w:tr w:rsidR="00755723">
        <w:trPr>
          <w:trHeight w:val="567"/>
          <w:jc w:val="center"/>
        </w:trPr>
        <w:tc>
          <w:tcPr>
            <w:tcW w:w="1728" w:type="dxa"/>
            <w:noWrap/>
            <w:vAlign w:val="center"/>
          </w:tcPr>
          <w:p w:rsidR="00755723" w:rsidRDefault="00755723">
            <w:pPr>
              <w:spacing w:line="440" w:lineRule="exact"/>
              <w:jc w:val="center"/>
              <w:rPr>
                <w:rFonts w:ascii="宋体" w:hAnsi="宋体"/>
                <w:sz w:val="24"/>
              </w:rPr>
            </w:pPr>
          </w:p>
        </w:tc>
        <w:tc>
          <w:tcPr>
            <w:tcW w:w="5332" w:type="dxa"/>
            <w:gridSpan w:val="4"/>
            <w:noWrap/>
            <w:vAlign w:val="center"/>
          </w:tcPr>
          <w:p w:rsidR="00755723" w:rsidRDefault="00755723">
            <w:pPr>
              <w:spacing w:line="440" w:lineRule="exact"/>
              <w:jc w:val="center"/>
              <w:rPr>
                <w:rFonts w:ascii="宋体" w:hAnsi="宋体"/>
                <w:sz w:val="24"/>
              </w:rPr>
            </w:pPr>
          </w:p>
        </w:tc>
        <w:tc>
          <w:tcPr>
            <w:tcW w:w="1868" w:type="dxa"/>
            <w:gridSpan w:val="2"/>
            <w:noWrap/>
            <w:vAlign w:val="center"/>
          </w:tcPr>
          <w:p w:rsidR="00755723" w:rsidRDefault="00755723">
            <w:pPr>
              <w:spacing w:line="440" w:lineRule="exact"/>
              <w:jc w:val="center"/>
              <w:rPr>
                <w:rFonts w:ascii="宋体" w:hAnsi="宋体"/>
                <w:sz w:val="24"/>
              </w:rPr>
            </w:pPr>
          </w:p>
        </w:tc>
      </w:tr>
      <w:tr w:rsidR="00755723">
        <w:trPr>
          <w:trHeight w:val="567"/>
          <w:jc w:val="center"/>
        </w:trPr>
        <w:tc>
          <w:tcPr>
            <w:tcW w:w="1728" w:type="dxa"/>
            <w:noWrap/>
            <w:vAlign w:val="center"/>
          </w:tcPr>
          <w:p w:rsidR="00755723" w:rsidRDefault="00755723">
            <w:pPr>
              <w:spacing w:line="440" w:lineRule="exact"/>
              <w:jc w:val="center"/>
              <w:rPr>
                <w:rFonts w:ascii="宋体" w:hAnsi="宋体"/>
                <w:sz w:val="24"/>
              </w:rPr>
            </w:pPr>
          </w:p>
        </w:tc>
        <w:tc>
          <w:tcPr>
            <w:tcW w:w="5332" w:type="dxa"/>
            <w:gridSpan w:val="4"/>
            <w:noWrap/>
            <w:vAlign w:val="center"/>
          </w:tcPr>
          <w:p w:rsidR="00755723" w:rsidRDefault="00755723">
            <w:pPr>
              <w:spacing w:line="440" w:lineRule="exact"/>
              <w:jc w:val="center"/>
              <w:rPr>
                <w:rFonts w:ascii="宋体" w:hAnsi="宋体"/>
                <w:sz w:val="24"/>
              </w:rPr>
            </w:pPr>
          </w:p>
        </w:tc>
        <w:tc>
          <w:tcPr>
            <w:tcW w:w="1868" w:type="dxa"/>
            <w:gridSpan w:val="2"/>
            <w:noWrap/>
            <w:vAlign w:val="center"/>
          </w:tcPr>
          <w:p w:rsidR="00755723" w:rsidRDefault="00755723">
            <w:pPr>
              <w:spacing w:line="440" w:lineRule="exact"/>
              <w:jc w:val="center"/>
              <w:rPr>
                <w:rFonts w:ascii="宋体" w:hAnsi="宋体"/>
                <w:sz w:val="24"/>
              </w:rPr>
            </w:pPr>
          </w:p>
        </w:tc>
      </w:tr>
    </w:tbl>
    <w:p w:rsidR="00755723" w:rsidRDefault="00755723">
      <w:pPr>
        <w:spacing w:line="440" w:lineRule="exact"/>
        <w:rPr>
          <w:sz w:val="30"/>
        </w:rPr>
      </w:pPr>
    </w:p>
    <w:p w:rsidR="00755723" w:rsidRDefault="006265F1">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755723">
        <w:trPr>
          <w:cantSplit/>
        </w:trPr>
        <w:tc>
          <w:tcPr>
            <w:tcW w:w="468" w:type="dxa"/>
            <w:vMerge w:val="restart"/>
            <w:noWrap/>
            <w:vAlign w:val="center"/>
          </w:tcPr>
          <w:p w:rsidR="00755723" w:rsidRDefault="006265F1">
            <w:pPr>
              <w:spacing w:line="400" w:lineRule="exact"/>
              <w:jc w:val="center"/>
              <w:rPr>
                <w:sz w:val="24"/>
              </w:rPr>
            </w:pPr>
            <w:r>
              <w:rPr>
                <w:rFonts w:hint="eastAsia"/>
                <w:sz w:val="24"/>
              </w:rPr>
              <w:t>初</w:t>
            </w:r>
          </w:p>
          <w:p w:rsidR="00755723" w:rsidRDefault="006265F1">
            <w:pPr>
              <w:spacing w:line="400" w:lineRule="exact"/>
              <w:jc w:val="center"/>
              <w:rPr>
                <w:sz w:val="24"/>
              </w:rPr>
            </w:pPr>
            <w:r>
              <w:rPr>
                <w:rFonts w:hint="eastAsia"/>
                <w:sz w:val="24"/>
              </w:rPr>
              <w:t>审</w:t>
            </w:r>
          </w:p>
          <w:p w:rsidR="00755723" w:rsidRDefault="006265F1">
            <w:pPr>
              <w:spacing w:line="400" w:lineRule="exact"/>
              <w:jc w:val="center"/>
              <w:rPr>
                <w:sz w:val="24"/>
              </w:rPr>
            </w:pPr>
            <w:r>
              <w:rPr>
                <w:rFonts w:hint="eastAsia"/>
                <w:sz w:val="24"/>
              </w:rPr>
              <w:t>意</w:t>
            </w:r>
          </w:p>
          <w:p w:rsidR="00755723" w:rsidRDefault="006265F1">
            <w:pPr>
              <w:spacing w:line="400" w:lineRule="exact"/>
              <w:jc w:val="center"/>
              <w:rPr>
                <w:sz w:val="24"/>
              </w:rPr>
            </w:pPr>
            <w:r>
              <w:rPr>
                <w:rFonts w:hint="eastAsia"/>
                <w:sz w:val="24"/>
              </w:rPr>
              <w:t>见</w:t>
            </w:r>
          </w:p>
        </w:tc>
        <w:tc>
          <w:tcPr>
            <w:tcW w:w="1260" w:type="dxa"/>
            <w:noWrap/>
            <w:vAlign w:val="center"/>
          </w:tcPr>
          <w:p w:rsidR="00755723" w:rsidRDefault="006265F1">
            <w:pPr>
              <w:spacing w:line="440" w:lineRule="exact"/>
              <w:jc w:val="center"/>
              <w:rPr>
                <w:sz w:val="24"/>
              </w:rPr>
            </w:pPr>
            <w:r>
              <w:rPr>
                <w:rFonts w:hint="eastAsia"/>
                <w:sz w:val="24"/>
              </w:rPr>
              <w:t>立案情况</w:t>
            </w:r>
          </w:p>
        </w:tc>
        <w:tc>
          <w:tcPr>
            <w:tcW w:w="7200" w:type="dxa"/>
            <w:noWrap/>
          </w:tcPr>
          <w:p w:rsidR="00755723" w:rsidRDefault="00A63F63">
            <w:pPr>
              <w:spacing w:line="440" w:lineRule="exact"/>
              <w:rPr>
                <w:sz w:val="24"/>
              </w:rPr>
            </w:pPr>
            <w:r>
              <w:rPr>
                <w:rFonts w:ascii="MS Mincho" w:eastAsia="MS Mincho" w:hAnsi="MS Mincho" w:cs="MS Mincho" w:hint="eastAsia"/>
                <w:sz w:val="24"/>
              </w:rPr>
              <w:t>☑</w:t>
            </w:r>
            <w:r w:rsidR="006265F1">
              <w:rPr>
                <w:rFonts w:ascii="宋体" w:hAnsi="宋体" w:hint="eastAsia"/>
                <w:sz w:val="24"/>
              </w:rPr>
              <w:t>立案      □不予立案</w:t>
            </w:r>
          </w:p>
        </w:tc>
      </w:tr>
      <w:tr w:rsidR="00755723">
        <w:trPr>
          <w:cantSplit/>
        </w:trPr>
        <w:tc>
          <w:tcPr>
            <w:tcW w:w="468" w:type="dxa"/>
            <w:vMerge/>
            <w:noWrap/>
            <w:vAlign w:val="center"/>
          </w:tcPr>
          <w:p w:rsidR="00755723" w:rsidRDefault="00755723">
            <w:pPr>
              <w:spacing w:line="440" w:lineRule="exact"/>
              <w:jc w:val="center"/>
              <w:rPr>
                <w:sz w:val="24"/>
              </w:rPr>
            </w:pPr>
          </w:p>
        </w:tc>
        <w:tc>
          <w:tcPr>
            <w:tcW w:w="1260" w:type="dxa"/>
            <w:noWrap/>
            <w:vAlign w:val="center"/>
          </w:tcPr>
          <w:p w:rsidR="00755723" w:rsidRDefault="006265F1">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noWrap/>
            <w:vAlign w:val="center"/>
          </w:tcPr>
          <w:p w:rsidR="00755723" w:rsidRDefault="006265F1">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A63F63">
              <w:rPr>
                <w:rFonts w:ascii="MS Mincho" w:eastAsia="MS Mincho" w:hAnsi="MS Mincho" w:cs="MS Mincho" w:hint="eastAsia"/>
                <w:sz w:val="24"/>
              </w:rPr>
              <w:t>☑</w:t>
            </w:r>
            <w:r>
              <w:rPr>
                <w:rFonts w:ascii="宋体" w:hAnsi="宋体" w:hint="eastAsia"/>
                <w:sz w:val="24"/>
              </w:rPr>
              <w:t xml:space="preserve">社会建设  </w:t>
            </w:r>
          </w:p>
          <w:p w:rsidR="00755723" w:rsidRDefault="006265F1">
            <w:pPr>
              <w:spacing w:line="500" w:lineRule="exact"/>
              <w:ind w:firstLineChars="300" w:firstLine="720"/>
              <w:rPr>
                <w:sz w:val="24"/>
              </w:rPr>
            </w:pPr>
            <w:r>
              <w:rPr>
                <w:rFonts w:ascii="宋体" w:hAnsi="宋体" w:hint="eastAsia"/>
                <w:sz w:val="24"/>
              </w:rPr>
              <w:t>□生态建设    □人民生活    □综合</w:t>
            </w:r>
          </w:p>
        </w:tc>
      </w:tr>
      <w:tr w:rsidR="00755723">
        <w:trPr>
          <w:cantSplit/>
        </w:trPr>
        <w:tc>
          <w:tcPr>
            <w:tcW w:w="1728" w:type="dxa"/>
            <w:gridSpan w:val="2"/>
            <w:noWrap/>
            <w:vAlign w:val="center"/>
          </w:tcPr>
          <w:p w:rsidR="00755723" w:rsidRDefault="006265F1">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noWrap/>
          </w:tcPr>
          <w:p w:rsidR="00755723" w:rsidRDefault="00755723">
            <w:pPr>
              <w:spacing w:line="440" w:lineRule="exact"/>
              <w:rPr>
                <w:sz w:val="24"/>
              </w:rPr>
            </w:pPr>
          </w:p>
          <w:p w:rsidR="00755723" w:rsidRDefault="00755723">
            <w:pPr>
              <w:spacing w:line="440" w:lineRule="exact"/>
              <w:rPr>
                <w:sz w:val="24"/>
              </w:rPr>
            </w:pPr>
          </w:p>
        </w:tc>
      </w:tr>
    </w:tbl>
    <w:p w:rsidR="00755723" w:rsidRDefault="006265F1">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755723" w:rsidRDefault="00755723">
      <w:pPr>
        <w:jc w:val="center"/>
        <w:rPr>
          <w:rFonts w:asciiTheme="majorEastAsia" w:eastAsiaTheme="majorEastAsia" w:hAnsiTheme="majorEastAsia"/>
          <w:sz w:val="36"/>
          <w:szCs w:val="36"/>
        </w:rPr>
      </w:pPr>
    </w:p>
    <w:p w:rsidR="00755723" w:rsidRDefault="00755723">
      <w:pPr>
        <w:spacing w:line="572" w:lineRule="exact"/>
        <w:jc w:val="center"/>
        <w:rPr>
          <w:rFonts w:ascii="方正小标宋简体" w:eastAsia="方正小标宋简体" w:hAnsi="方正小标宋简体" w:cs="方正小标宋简体"/>
          <w:sz w:val="44"/>
          <w:szCs w:val="44"/>
        </w:rPr>
        <w:sectPr w:rsidR="00755723">
          <w:pgSz w:w="11906" w:h="16838"/>
          <w:pgMar w:top="1440" w:right="1800" w:bottom="1440" w:left="1800" w:header="851" w:footer="992" w:gutter="0"/>
          <w:cols w:space="425"/>
          <w:docGrid w:type="lines" w:linePitch="312"/>
        </w:sectPr>
      </w:pPr>
    </w:p>
    <w:p w:rsidR="00755723" w:rsidRDefault="00165953" w:rsidP="00165953">
      <w:pPr>
        <w:spacing w:line="540" w:lineRule="exact"/>
        <w:jc w:val="center"/>
        <w:rPr>
          <w:rFonts w:ascii="方正小标宋简体" w:hAnsi="方正小标宋简体" w:cs="方正小标宋简体" w:hint="eastAsia"/>
          <w:sz w:val="44"/>
          <w:szCs w:val="44"/>
        </w:rPr>
      </w:pPr>
      <w:r w:rsidRPr="00165953">
        <w:rPr>
          <w:rFonts w:ascii="方正小标宋简体" w:eastAsia="方正小标宋简体" w:hAnsi="方正小标宋简体" w:cs="方正小标宋简体" w:hint="eastAsia"/>
          <w:sz w:val="44"/>
          <w:szCs w:val="44"/>
        </w:rPr>
        <w:lastRenderedPageBreak/>
        <w:t>关于推进城中村改造的提案</w:t>
      </w:r>
    </w:p>
    <w:p w:rsidR="00165953" w:rsidRPr="00165953" w:rsidRDefault="00165953" w:rsidP="00165953">
      <w:pPr>
        <w:spacing w:line="540" w:lineRule="exact"/>
        <w:jc w:val="center"/>
        <w:rPr>
          <w:rFonts w:ascii="仿宋_GB2312"/>
          <w:sz w:val="32"/>
          <w:szCs w:val="32"/>
        </w:rPr>
      </w:pPr>
    </w:p>
    <w:p w:rsidR="00755723" w:rsidRDefault="006265F1">
      <w:pPr>
        <w:spacing w:line="540" w:lineRule="exact"/>
        <w:ind w:firstLineChars="200" w:firstLine="640"/>
        <w:rPr>
          <w:rFonts w:ascii="仿宋_GB2312" w:eastAsia="仿宋_GB2312"/>
          <w:sz w:val="32"/>
          <w:szCs w:val="32"/>
        </w:rPr>
      </w:pPr>
      <w:r>
        <w:rPr>
          <w:rFonts w:ascii="仿宋_GB2312" w:eastAsia="仿宋_GB2312" w:hint="eastAsia"/>
          <w:sz w:val="32"/>
          <w:szCs w:val="32"/>
        </w:rPr>
        <w:t>何为城中村?简单来说是城市化快速进程中和相关发展不平衡造成的一种特殊现象。城中村的存在，不仅阻碍了城市化的进程，也在一定程度上影响了城市居民的生活环境，甚至成为影响社会和谐发展的重要因素。</w:t>
      </w:r>
    </w:p>
    <w:p w:rsidR="00755723" w:rsidRDefault="006265F1">
      <w:pPr>
        <w:spacing w:line="540" w:lineRule="exact"/>
        <w:ind w:firstLineChars="200" w:firstLine="640"/>
        <w:rPr>
          <w:rFonts w:ascii="仿宋_GB2312" w:eastAsia="仿宋_GB2312"/>
          <w:sz w:val="32"/>
          <w:szCs w:val="32"/>
        </w:rPr>
      </w:pPr>
      <w:r>
        <w:rPr>
          <w:rFonts w:ascii="仿宋_GB2312" w:eastAsia="仿宋_GB2312" w:hint="eastAsia"/>
          <w:sz w:val="32"/>
          <w:szCs w:val="32"/>
        </w:rPr>
        <w:t>自2013年起，洞头区按照省政府的决策部署，全面推进“城市三旧改造专项行动”、“拆违治乱专项行动”、“四边三化”等七大专项行动。其中城中村改造63.88万平方米，完成年度目标任务数的63.9%；城镇危旧房任务数108幢，整治完成89幢，整治完成率82.4%；农村D级危旧房整治95户，整治完成率63.3%。虽然我区已开展了一系列的城中村改造行动，但仍存在着一些历史性遗留问题。</w:t>
      </w:r>
    </w:p>
    <w:p w:rsidR="00755723" w:rsidRDefault="006265F1">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一、存在的问题</w:t>
      </w:r>
    </w:p>
    <w:p w:rsidR="00755723" w:rsidRDefault="006265F1">
      <w:pPr>
        <w:pStyle w:val="a6"/>
        <w:spacing w:line="540" w:lineRule="exact"/>
        <w:ind w:firstLine="640"/>
        <w:rPr>
          <w:rFonts w:ascii="楷体_GB2312" w:eastAsia="楷体_GB2312"/>
          <w:bCs/>
          <w:sz w:val="32"/>
          <w:szCs w:val="32"/>
        </w:rPr>
      </w:pPr>
      <w:r>
        <w:rPr>
          <w:rFonts w:ascii="楷体_GB2312" w:eastAsia="楷体_GB2312" w:hint="eastAsia"/>
          <w:bCs/>
          <w:sz w:val="32"/>
          <w:szCs w:val="32"/>
        </w:rPr>
        <w:t>（一）城中村人口组成复杂</w:t>
      </w:r>
    </w:p>
    <w:p w:rsidR="00755723" w:rsidRDefault="006265F1">
      <w:pPr>
        <w:pStyle w:val="a6"/>
        <w:spacing w:line="540" w:lineRule="exact"/>
        <w:ind w:firstLine="640"/>
        <w:rPr>
          <w:rFonts w:ascii="仿宋_GB2312" w:eastAsia="仿宋_GB2312"/>
          <w:sz w:val="32"/>
          <w:szCs w:val="32"/>
        </w:rPr>
      </w:pPr>
      <w:r>
        <w:rPr>
          <w:rFonts w:ascii="仿宋_GB2312" w:eastAsia="仿宋_GB2312" w:hint="eastAsia"/>
          <w:sz w:val="32"/>
          <w:szCs w:val="32"/>
        </w:rPr>
        <w:t>城中村聚居着大量的流动人口和农民工，所以相对难以管理。有利益，就一定有市场。较城市相对低廉的房价，这里也相应聚居着大量租赁者。随着流动人口的增加，造成出租屋的随意搭建，导致这里环境卫生条件差，治安混乱,对我区的发展具有一定影响。同时，城中村的主要人口是村民，虽然身份上变成了城市户口，但由于受教育水平，日常习惯等原因，他们的生活方式均跟不上城市化进程。</w:t>
      </w:r>
    </w:p>
    <w:p w:rsidR="00755723" w:rsidRDefault="006265F1">
      <w:pPr>
        <w:pStyle w:val="a6"/>
        <w:spacing w:line="540" w:lineRule="exact"/>
        <w:ind w:firstLine="640"/>
        <w:rPr>
          <w:rFonts w:ascii="楷体_GB2312" w:eastAsia="楷体_GB2312"/>
          <w:bCs/>
          <w:sz w:val="32"/>
          <w:szCs w:val="32"/>
        </w:rPr>
      </w:pPr>
      <w:r>
        <w:rPr>
          <w:rFonts w:ascii="楷体_GB2312" w:eastAsia="楷体_GB2312" w:hint="eastAsia"/>
          <w:bCs/>
          <w:sz w:val="32"/>
          <w:szCs w:val="32"/>
        </w:rPr>
        <w:t>（二）安置周期长，配套建房慢</w:t>
      </w:r>
    </w:p>
    <w:p w:rsidR="00755723" w:rsidRDefault="006265F1">
      <w:pPr>
        <w:pStyle w:val="a6"/>
        <w:spacing w:line="540" w:lineRule="exact"/>
        <w:ind w:firstLine="640"/>
        <w:rPr>
          <w:rFonts w:ascii="仿宋_GB2312" w:eastAsia="仿宋_GB2312"/>
          <w:sz w:val="32"/>
          <w:szCs w:val="32"/>
        </w:rPr>
      </w:pPr>
      <w:r>
        <w:rPr>
          <w:rFonts w:ascii="仿宋_GB2312" w:eastAsia="仿宋_GB2312" w:hint="eastAsia"/>
          <w:sz w:val="32"/>
          <w:szCs w:val="32"/>
        </w:rPr>
        <w:t>安置房建设，一般都涉及房屋征迁，基本上需要原地安置，如打水鞍132户和风门村58户的协议签订完成后，实</w:t>
      </w:r>
      <w:r>
        <w:rPr>
          <w:rFonts w:ascii="仿宋_GB2312" w:eastAsia="仿宋_GB2312" w:hint="eastAsia"/>
          <w:sz w:val="32"/>
          <w:szCs w:val="32"/>
        </w:rPr>
        <w:lastRenderedPageBreak/>
        <w:t>行就近就地安置。这样征迁花去一年时间，房屋建设花去三年时间，装修花去一年时间，一个改造至少需要五年时间后才能让农户安心入住，这里还不考虑钉子户影响安置房建设的问题，难以实现以房等人。严重影响拆迁户的生活质量。其次，在分配农户的安置房时，未能考虑到一些农户家中有身体不好或有老人等一些实际情况。</w:t>
      </w:r>
    </w:p>
    <w:p w:rsidR="00755723" w:rsidRDefault="006265F1">
      <w:pPr>
        <w:pStyle w:val="a6"/>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bCs/>
          <w:sz w:val="32"/>
          <w:szCs w:val="32"/>
        </w:rPr>
        <w:t>管理问题多，村民阻力多，征迁难度大</w:t>
      </w:r>
    </w:p>
    <w:p w:rsidR="00755723" w:rsidRDefault="006265F1">
      <w:pPr>
        <w:pStyle w:val="a6"/>
        <w:spacing w:line="540" w:lineRule="exact"/>
        <w:ind w:firstLine="640"/>
        <w:rPr>
          <w:rFonts w:ascii="仿宋_GB2312" w:eastAsia="仿宋_GB2312"/>
          <w:sz w:val="32"/>
          <w:szCs w:val="32"/>
        </w:rPr>
      </w:pPr>
      <w:r>
        <w:rPr>
          <w:rFonts w:ascii="仿宋_GB2312" w:eastAsia="仿宋_GB2312" w:hint="eastAsia"/>
          <w:sz w:val="32"/>
          <w:szCs w:val="32"/>
        </w:rPr>
        <w:t>城中村改造后，农民入住安置小区，其物业管理仍为其政府承担，政府仅靠安置小区配建的10%三产经济用房难以维持常年的管理开支，政府又无限制的承担着征迁以后安置小区的管理和运作。再者，村干部的思想认识不够，例如风门村的“软暴力”事件的起因是村干部的煽动。其次，村民收入主要来源于集体经济和房屋出租，在出租效益下，拆迁户入住于安置房，其收入的来源减少了，在一定程度上影响了农户的积极性。</w:t>
      </w:r>
    </w:p>
    <w:p w:rsidR="00755723" w:rsidRDefault="006265F1">
      <w:pPr>
        <w:pStyle w:val="a6"/>
        <w:spacing w:line="540" w:lineRule="exact"/>
        <w:ind w:firstLine="640"/>
        <w:rPr>
          <w:rFonts w:ascii="黑体" w:eastAsia="黑体" w:hAnsi="黑体" w:cs="黑体"/>
          <w:sz w:val="32"/>
          <w:szCs w:val="32"/>
        </w:rPr>
      </w:pPr>
      <w:r>
        <w:rPr>
          <w:rFonts w:ascii="黑体" w:eastAsia="黑体" w:hAnsi="黑体" w:cs="黑体" w:hint="eastAsia"/>
          <w:sz w:val="32"/>
          <w:szCs w:val="32"/>
        </w:rPr>
        <w:t>二、城中村改造过程中的建议</w:t>
      </w:r>
    </w:p>
    <w:p w:rsidR="00755723" w:rsidRDefault="006265F1">
      <w:pPr>
        <w:pStyle w:val="a6"/>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（一）强化舆论宣传</w:t>
      </w:r>
    </w:p>
    <w:p w:rsidR="00755723" w:rsidRDefault="006265F1">
      <w:pPr>
        <w:pStyle w:val="a6"/>
        <w:spacing w:line="540" w:lineRule="exact"/>
        <w:ind w:firstLine="640"/>
        <w:rPr>
          <w:rFonts w:ascii="仿宋_GB2312" w:eastAsia="仿宋_GB2312"/>
          <w:sz w:val="32"/>
          <w:szCs w:val="32"/>
        </w:rPr>
      </w:pPr>
      <w:r>
        <w:rPr>
          <w:rFonts w:ascii="仿宋_GB2312" w:eastAsia="仿宋_GB2312" w:hint="eastAsia"/>
          <w:sz w:val="32"/>
          <w:szCs w:val="32"/>
        </w:rPr>
        <w:t>需不断提高人们的思想水平，共造一种良好的共建氛围，因此舆论宣传非常重要，不能一味宣传它的好处，而忽略它的特点和要求。也就是说，政府需要帮助广大村民认清城中村改造带来的长远利益，依靠村民自身的努力来实现。在大多数村民中，还是希望城中村被改造，少部分村民需要一些激励因子或找到他们的顾虑源。</w:t>
      </w:r>
    </w:p>
    <w:p w:rsidR="00755723" w:rsidRDefault="006265F1">
      <w:pPr>
        <w:pStyle w:val="a6"/>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（二）考虑农民的民生工程</w:t>
      </w:r>
    </w:p>
    <w:p w:rsidR="00755723" w:rsidRDefault="006265F1">
      <w:pPr>
        <w:pStyle w:val="a6"/>
        <w:spacing w:line="540" w:lineRule="exact"/>
        <w:ind w:firstLine="640"/>
        <w:rPr>
          <w:rFonts w:ascii="仿宋_GB2312" w:eastAsia="仿宋_GB2312"/>
          <w:sz w:val="32"/>
          <w:szCs w:val="32"/>
        </w:rPr>
      </w:pPr>
      <w:r>
        <w:rPr>
          <w:rFonts w:ascii="仿宋_GB2312" w:eastAsia="仿宋_GB2312" w:hint="eastAsia"/>
          <w:sz w:val="32"/>
          <w:szCs w:val="32"/>
        </w:rPr>
        <w:t>应时时刻刻把村民的生活出路问题、民生工程作为城中</w:t>
      </w:r>
      <w:r>
        <w:rPr>
          <w:rFonts w:ascii="仿宋_GB2312" w:eastAsia="仿宋_GB2312" w:hint="eastAsia"/>
          <w:sz w:val="32"/>
          <w:szCs w:val="32"/>
        </w:rPr>
        <w:lastRenderedPageBreak/>
        <w:t>村改造工作的首要问题。城中村中大多数是农民，农民失地后，经济来源减少。建议加强政策引导，举办多种形式的村民技能培训班，积极支持村民再就业，以帮助解决村民生活出路问题。</w:t>
      </w:r>
    </w:p>
    <w:p w:rsidR="00755723" w:rsidRDefault="006265F1">
      <w:pPr>
        <w:pStyle w:val="a6"/>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（三）因地制宜，安置补偿</w:t>
      </w:r>
    </w:p>
    <w:p w:rsidR="00755723" w:rsidRDefault="006265F1">
      <w:pPr>
        <w:pStyle w:val="a6"/>
        <w:spacing w:line="540" w:lineRule="exact"/>
        <w:ind w:firstLine="640"/>
        <w:rPr>
          <w:rFonts w:ascii="仿宋_GB2312" w:eastAsia="仿宋_GB2312"/>
          <w:sz w:val="32"/>
          <w:szCs w:val="32"/>
        </w:rPr>
      </w:pPr>
      <w:r>
        <w:rPr>
          <w:rFonts w:ascii="仿宋_GB2312" w:eastAsia="仿宋_GB2312" w:hint="eastAsia"/>
          <w:sz w:val="32"/>
          <w:szCs w:val="32"/>
        </w:rPr>
        <w:t>在城中村改造过程中，其实村民最关心的问题是安置补偿问题。所以，要科学规划村民所需的安置房，包括现金安置、住房安置等方式。考虑大部分拆迁安置对象的建议，充分考虑安置对象的需要，合理规划房屋结构，力求面积不大功能全、占地不多环境美、造价不高质量好。尤其对一些钉子户、老宅要给予必要的帮助，多进行思想上的沟通交流。另外，建设城市“廉租房”“公租房”，为城市外来人口提供便利，吸引一批滚动人口和外来人员入住，以此转移“城中村”的部分租赁市场，从而在客观上推动“城中村”进行自发性改造。</w:t>
      </w:r>
    </w:p>
    <w:p w:rsidR="00755723" w:rsidRDefault="006265F1">
      <w:pPr>
        <w:pStyle w:val="a6"/>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bCs/>
          <w:sz w:val="32"/>
          <w:szCs w:val="32"/>
        </w:rPr>
        <w:t>村民与政府达成共识</w:t>
      </w:r>
    </w:p>
    <w:p w:rsidR="00755723" w:rsidRDefault="006265F1" w:rsidP="00165953">
      <w:pPr>
        <w:pStyle w:val="a6"/>
        <w:spacing w:line="540" w:lineRule="exact"/>
        <w:ind w:firstLine="640"/>
        <w:rPr>
          <w:rFonts w:ascii="仿宋_GB2312" w:eastAsia="仿宋_GB2312"/>
          <w:sz w:val="32"/>
          <w:szCs w:val="32"/>
        </w:rPr>
      </w:pPr>
      <w:r>
        <w:rPr>
          <w:rFonts w:ascii="仿宋_GB2312" w:eastAsia="仿宋_GB2312" w:hint="eastAsia"/>
          <w:sz w:val="32"/>
          <w:szCs w:val="32"/>
        </w:rPr>
        <w:t>城中村改造问题关系着广大人民群众的切身利益和日常生活。同时也牵涉到政府的利益调节和财政收支，是个重大问题，在整个改造过程中，村民和政府都应该平衡好心中那杆秤，村民应该积极配合，不应成为改造中的绊脚石，把构建美丽城市当成个人发财的门道；同时政府也不能为改造而改造，而要注意整个过程背后的效益与成果。只有双方达到和谐的统一，理顺利益关系，才能进一步改善村民居住环境、提高村民生活水平、拉动地方经济建设、才有助于我区更美丽，更和谐的发展。</w:t>
      </w:r>
      <w:bookmarkStart w:id="0" w:name="_GoBack"/>
      <w:bookmarkEnd w:id="0"/>
    </w:p>
    <w:sectPr w:rsidR="00755723" w:rsidSect="0075572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A5" w:rsidRPr="00E90FB0" w:rsidRDefault="000656A5" w:rsidP="00755723">
      <w:pPr>
        <w:rPr>
          <w:rFonts w:ascii="Times New Roman" w:hAnsi="Times New Roman"/>
        </w:rPr>
      </w:pPr>
      <w:r>
        <w:separator/>
      </w:r>
    </w:p>
  </w:endnote>
  <w:endnote w:type="continuationSeparator" w:id="1">
    <w:p w:rsidR="000656A5" w:rsidRPr="00E90FB0" w:rsidRDefault="000656A5" w:rsidP="00755723">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23" w:rsidRDefault="004050FA">
    <w:pPr>
      <w:pStyle w:val="a4"/>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755723" w:rsidRDefault="004050FA">
                <w:pPr>
                  <w:pStyle w:val="a4"/>
                </w:pPr>
                <w:r>
                  <w:rPr>
                    <w:rFonts w:hint="eastAsia"/>
                  </w:rPr>
                  <w:fldChar w:fldCharType="begin"/>
                </w:r>
                <w:r w:rsidR="006265F1">
                  <w:rPr>
                    <w:rFonts w:hint="eastAsia"/>
                  </w:rPr>
                  <w:instrText xml:space="preserve"> PAGE  \* MERGEFORMAT </w:instrText>
                </w:r>
                <w:r>
                  <w:rPr>
                    <w:rFonts w:hint="eastAsia"/>
                  </w:rPr>
                  <w:fldChar w:fldCharType="separate"/>
                </w:r>
                <w:r w:rsidR="0016595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A5" w:rsidRPr="00E90FB0" w:rsidRDefault="000656A5" w:rsidP="00755723">
      <w:pPr>
        <w:rPr>
          <w:rFonts w:ascii="Times New Roman" w:hAnsi="Times New Roman"/>
        </w:rPr>
      </w:pPr>
      <w:r>
        <w:separator/>
      </w:r>
    </w:p>
  </w:footnote>
  <w:footnote w:type="continuationSeparator" w:id="1">
    <w:p w:rsidR="000656A5" w:rsidRPr="00E90FB0" w:rsidRDefault="000656A5" w:rsidP="00755723">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BEA"/>
    <w:rsid w:val="0000289F"/>
    <w:rsid w:val="000656A5"/>
    <w:rsid w:val="000E2F08"/>
    <w:rsid w:val="000E4237"/>
    <w:rsid w:val="00103EAF"/>
    <w:rsid w:val="00115295"/>
    <w:rsid w:val="00150827"/>
    <w:rsid w:val="00165953"/>
    <w:rsid w:val="00205C4A"/>
    <w:rsid w:val="0029094B"/>
    <w:rsid w:val="002A7307"/>
    <w:rsid w:val="002F64EE"/>
    <w:rsid w:val="003917EA"/>
    <w:rsid w:val="004050FA"/>
    <w:rsid w:val="004355D4"/>
    <w:rsid w:val="005E234F"/>
    <w:rsid w:val="005E5D37"/>
    <w:rsid w:val="00601BEA"/>
    <w:rsid w:val="006265F1"/>
    <w:rsid w:val="0063281D"/>
    <w:rsid w:val="0065353E"/>
    <w:rsid w:val="006624EA"/>
    <w:rsid w:val="006750A8"/>
    <w:rsid w:val="00755723"/>
    <w:rsid w:val="00796758"/>
    <w:rsid w:val="007F7CF7"/>
    <w:rsid w:val="0088222F"/>
    <w:rsid w:val="008B0B3B"/>
    <w:rsid w:val="008D44C4"/>
    <w:rsid w:val="009065A6"/>
    <w:rsid w:val="009704D2"/>
    <w:rsid w:val="009C0F8B"/>
    <w:rsid w:val="009E5A28"/>
    <w:rsid w:val="009F20A6"/>
    <w:rsid w:val="00A63F63"/>
    <w:rsid w:val="00A955FC"/>
    <w:rsid w:val="00AF6E95"/>
    <w:rsid w:val="00B61845"/>
    <w:rsid w:val="00B80B09"/>
    <w:rsid w:val="00BA12B5"/>
    <w:rsid w:val="00BB3691"/>
    <w:rsid w:val="00C214D5"/>
    <w:rsid w:val="00C80448"/>
    <w:rsid w:val="00C952A7"/>
    <w:rsid w:val="00D53650"/>
    <w:rsid w:val="00DC696B"/>
    <w:rsid w:val="00DD101D"/>
    <w:rsid w:val="00DD3588"/>
    <w:rsid w:val="00E214D1"/>
    <w:rsid w:val="00EA2F3B"/>
    <w:rsid w:val="00F625DC"/>
    <w:rsid w:val="00FB6272"/>
    <w:rsid w:val="00FD21F5"/>
    <w:rsid w:val="05D84923"/>
    <w:rsid w:val="0C096104"/>
    <w:rsid w:val="0FC662E1"/>
    <w:rsid w:val="207D6AE7"/>
    <w:rsid w:val="23E56B21"/>
    <w:rsid w:val="27D570B5"/>
    <w:rsid w:val="2DC510A6"/>
    <w:rsid w:val="5A3C448B"/>
    <w:rsid w:val="5CED48D9"/>
    <w:rsid w:val="5EDF3715"/>
    <w:rsid w:val="6B4C51B9"/>
    <w:rsid w:val="70341B48"/>
    <w:rsid w:val="76F05244"/>
    <w:rsid w:val="7AE414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55723"/>
    <w:rPr>
      <w:sz w:val="18"/>
      <w:szCs w:val="18"/>
    </w:rPr>
  </w:style>
  <w:style w:type="paragraph" w:styleId="a4">
    <w:name w:val="footer"/>
    <w:basedOn w:val="a"/>
    <w:link w:val="Char0"/>
    <w:uiPriority w:val="99"/>
    <w:unhideWhenUsed/>
    <w:qFormat/>
    <w:rsid w:val="0075572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557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55723"/>
    <w:rPr>
      <w:sz w:val="18"/>
      <w:szCs w:val="18"/>
    </w:rPr>
  </w:style>
  <w:style w:type="character" w:customStyle="1" w:styleId="Char0">
    <w:name w:val="页脚 Char"/>
    <w:basedOn w:val="a0"/>
    <w:link w:val="a4"/>
    <w:uiPriority w:val="99"/>
    <w:qFormat/>
    <w:rsid w:val="00755723"/>
    <w:rPr>
      <w:sz w:val="18"/>
      <w:szCs w:val="18"/>
    </w:rPr>
  </w:style>
  <w:style w:type="character" w:customStyle="1" w:styleId="Char">
    <w:name w:val="批注框文本 Char"/>
    <w:basedOn w:val="a0"/>
    <w:link w:val="a3"/>
    <w:uiPriority w:val="99"/>
    <w:semiHidden/>
    <w:qFormat/>
    <w:rsid w:val="00755723"/>
    <w:rPr>
      <w:sz w:val="18"/>
      <w:szCs w:val="18"/>
    </w:rPr>
  </w:style>
  <w:style w:type="paragraph" w:styleId="a6">
    <w:name w:val="List Paragraph"/>
    <w:basedOn w:val="a"/>
    <w:uiPriority w:val="34"/>
    <w:qFormat/>
    <w:rsid w:val="0075572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55CE8-95C7-41F9-B492-2FF2B9A8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318</Words>
  <Characters>1813</Characters>
  <Application>Microsoft Office Word</Application>
  <DocSecurity>0</DocSecurity>
  <Lines>15</Lines>
  <Paragraphs>4</Paragraphs>
  <ScaleCrop>false</ScaleCrop>
  <Company>china</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张华丽</cp:lastModifiedBy>
  <cp:revision>11</cp:revision>
  <dcterms:created xsi:type="dcterms:W3CDTF">2019-02-18T11:53:00Z</dcterms:created>
  <dcterms:modified xsi:type="dcterms:W3CDTF">2019-03-27T07:32:00Z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